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4A9D" w14:textId="7A204ACF" w:rsidR="00DB1F25" w:rsidRPr="00BD13C2" w:rsidRDefault="00B907B3" w:rsidP="00BD13C2">
      <w:pPr>
        <w:jc w:val="center"/>
        <w:rPr>
          <w:rFonts w:ascii="Times New Roman" w:hAnsi="Times New Roman" w:cs="Times New Roman"/>
          <w:b/>
          <w:bCs/>
          <w:u w:val="single"/>
        </w:rPr>
      </w:pPr>
      <w:r w:rsidRPr="00BD13C2">
        <w:rPr>
          <w:rFonts w:ascii="Times New Roman" w:hAnsi="Times New Roman" w:cs="Times New Roman"/>
          <w:b/>
          <w:bCs/>
          <w:u w:val="single"/>
        </w:rPr>
        <w:t>Excessive</w:t>
      </w:r>
      <w:r w:rsidR="00DB1F25" w:rsidRPr="00BD13C2">
        <w:rPr>
          <w:rFonts w:ascii="Times New Roman" w:hAnsi="Times New Roman" w:cs="Times New Roman"/>
          <w:b/>
          <w:bCs/>
          <w:u w:val="single"/>
        </w:rPr>
        <w:t xml:space="preserve"> </w:t>
      </w:r>
      <w:r w:rsidR="00CB51B6" w:rsidRPr="00BD13C2">
        <w:rPr>
          <w:rFonts w:ascii="Times New Roman" w:hAnsi="Times New Roman" w:cs="Times New Roman"/>
          <w:b/>
          <w:bCs/>
          <w:u w:val="single"/>
        </w:rPr>
        <w:t>precautions</w:t>
      </w:r>
      <w:r w:rsidR="00DB1F25" w:rsidRPr="00BD13C2">
        <w:rPr>
          <w:rFonts w:ascii="Times New Roman" w:hAnsi="Times New Roman" w:cs="Times New Roman"/>
          <w:b/>
          <w:bCs/>
          <w:u w:val="single"/>
        </w:rPr>
        <w:t>, risk aversion, and the costs of accidents</w:t>
      </w:r>
      <w:r w:rsidR="00C727E7" w:rsidRPr="00BD13C2">
        <w:rPr>
          <w:rFonts w:ascii="Times New Roman" w:hAnsi="Times New Roman" w:cs="Times New Roman"/>
          <w:b/>
          <w:bCs/>
          <w:u w:val="single"/>
        </w:rPr>
        <w:t>.</w:t>
      </w:r>
    </w:p>
    <w:p w14:paraId="2EA6DE8F" w14:textId="7773C12E" w:rsidR="005158EB" w:rsidRPr="00F168D6" w:rsidRDefault="00863242" w:rsidP="005223F1">
      <w:pPr>
        <w:jc w:val="both"/>
        <w:rPr>
          <w:rFonts w:ascii="Times New Roman" w:hAnsi="Times New Roman" w:cs="Times New Roman"/>
        </w:rPr>
      </w:pPr>
      <w:r>
        <w:rPr>
          <w:rFonts w:ascii="Times New Roman" w:hAnsi="Times New Roman" w:cs="Times New Roman"/>
        </w:rPr>
        <w:t xml:space="preserve">By </w:t>
      </w:r>
      <w:r w:rsidRPr="00F168D6">
        <w:rPr>
          <w:rFonts w:ascii="Times New Roman" w:hAnsi="Times New Roman" w:cs="Times New Roman"/>
        </w:rPr>
        <w:t>Paul Aubrecht</w:t>
      </w:r>
      <w:r>
        <w:rPr>
          <w:rStyle w:val="FootnoteReference"/>
          <w:rFonts w:ascii="Times New Roman" w:hAnsi="Times New Roman" w:cs="Times New Roman"/>
        </w:rPr>
        <w:footnoteReference w:id="1"/>
      </w:r>
      <w:r w:rsidRPr="00F168D6">
        <w:rPr>
          <w:rFonts w:ascii="Times New Roman" w:hAnsi="Times New Roman" w:cs="Times New Roman"/>
        </w:rPr>
        <w:t xml:space="preserve"> </w:t>
      </w:r>
      <w:r>
        <w:rPr>
          <w:rFonts w:ascii="Times New Roman" w:hAnsi="Times New Roman" w:cs="Times New Roman"/>
        </w:rPr>
        <w:t xml:space="preserve">and </w:t>
      </w:r>
      <w:r w:rsidR="005158EB" w:rsidRPr="00F168D6">
        <w:rPr>
          <w:rFonts w:ascii="Times New Roman" w:hAnsi="Times New Roman" w:cs="Times New Roman"/>
        </w:rPr>
        <w:t xml:space="preserve">Jörg </w:t>
      </w:r>
      <w:proofErr w:type="spellStart"/>
      <w:r w:rsidR="005158EB" w:rsidRPr="00F168D6">
        <w:rPr>
          <w:rFonts w:ascii="Times New Roman" w:hAnsi="Times New Roman" w:cs="Times New Roman"/>
        </w:rPr>
        <w:t>Fedtke</w:t>
      </w:r>
      <w:proofErr w:type="spellEnd"/>
      <w:r>
        <w:rPr>
          <w:rStyle w:val="FootnoteReference"/>
          <w:rFonts w:ascii="Times New Roman" w:hAnsi="Times New Roman" w:cs="Times New Roman"/>
        </w:rPr>
        <w:footnoteReference w:id="2"/>
      </w:r>
      <w:r w:rsidR="005158EB" w:rsidRPr="00F168D6">
        <w:rPr>
          <w:rFonts w:ascii="Times New Roman" w:hAnsi="Times New Roman" w:cs="Times New Roman"/>
        </w:rPr>
        <w:t xml:space="preserve"> </w:t>
      </w:r>
    </w:p>
    <w:p w14:paraId="179AD79D" w14:textId="07121014" w:rsidR="00882462" w:rsidRPr="00F168D6" w:rsidRDefault="007D521E" w:rsidP="005223F1">
      <w:pPr>
        <w:jc w:val="both"/>
        <w:rPr>
          <w:rFonts w:ascii="Times New Roman" w:hAnsi="Times New Roman" w:cs="Times New Roman"/>
        </w:rPr>
      </w:pPr>
      <w:r>
        <w:rPr>
          <w:rFonts w:ascii="Times New Roman" w:hAnsi="Times New Roman" w:cs="Times New Roman"/>
        </w:rPr>
        <w:t xml:space="preserve">Abstract: </w:t>
      </w:r>
      <w:r w:rsidR="003B361E" w:rsidRPr="00F168D6">
        <w:rPr>
          <w:rFonts w:ascii="Times New Roman" w:hAnsi="Times New Roman" w:cs="Times New Roman"/>
        </w:rPr>
        <w:t xml:space="preserve">This </w:t>
      </w:r>
      <w:r w:rsidR="00882462" w:rsidRPr="00F168D6">
        <w:rPr>
          <w:rFonts w:ascii="Times New Roman" w:hAnsi="Times New Roman" w:cs="Times New Roman"/>
        </w:rPr>
        <w:t xml:space="preserve">research </w:t>
      </w:r>
      <w:r w:rsidR="003B361E" w:rsidRPr="00F168D6">
        <w:rPr>
          <w:rFonts w:ascii="Times New Roman" w:hAnsi="Times New Roman" w:cs="Times New Roman"/>
        </w:rPr>
        <w:t>relat</w:t>
      </w:r>
      <w:r w:rsidR="003D1E9F" w:rsidRPr="00F168D6">
        <w:rPr>
          <w:rFonts w:ascii="Times New Roman" w:hAnsi="Times New Roman" w:cs="Times New Roman"/>
        </w:rPr>
        <w:t>es to</w:t>
      </w:r>
      <w:r w:rsidR="003B361E" w:rsidRPr="00F168D6">
        <w:rPr>
          <w:rFonts w:ascii="Times New Roman" w:hAnsi="Times New Roman" w:cs="Times New Roman"/>
        </w:rPr>
        <w:t xml:space="preserve"> </w:t>
      </w:r>
      <w:r w:rsidR="00510EE4" w:rsidRPr="00F168D6">
        <w:rPr>
          <w:rFonts w:ascii="Times New Roman" w:hAnsi="Times New Roman" w:cs="Times New Roman"/>
        </w:rPr>
        <w:t xml:space="preserve">how </w:t>
      </w:r>
      <w:r w:rsidR="00B907B3" w:rsidRPr="00F168D6">
        <w:rPr>
          <w:rFonts w:ascii="Times New Roman" w:hAnsi="Times New Roman" w:cs="Times New Roman"/>
        </w:rPr>
        <w:t xml:space="preserve">excessive </w:t>
      </w:r>
      <w:r w:rsidR="00C12FEF" w:rsidRPr="00F168D6">
        <w:rPr>
          <w:rFonts w:ascii="Times New Roman" w:hAnsi="Times New Roman" w:cs="Times New Roman"/>
        </w:rPr>
        <w:t>precaution</w:t>
      </w:r>
      <w:r w:rsidR="00C8610E" w:rsidRPr="00F168D6">
        <w:rPr>
          <w:rFonts w:ascii="Times New Roman" w:hAnsi="Times New Roman" w:cs="Times New Roman"/>
        </w:rPr>
        <w:t xml:space="preserve"> (care)</w:t>
      </w:r>
      <w:r w:rsidR="00510EE4" w:rsidRPr="00F168D6">
        <w:rPr>
          <w:rFonts w:ascii="Times New Roman" w:hAnsi="Times New Roman" w:cs="Times New Roman"/>
        </w:rPr>
        <w:t xml:space="preserve"> adds </w:t>
      </w:r>
      <w:r w:rsidR="00D96B1F" w:rsidRPr="00F168D6">
        <w:rPr>
          <w:rFonts w:ascii="Times New Roman" w:hAnsi="Times New Roman" w:cs="Times New Roman"/>
        </w:rPr>
        <w:t>to the costs of accidents</w:t>
      </w:r>
      <w:r w:rsidR="004545FC" w:rsidRPr="00F168D6">
        <w:rPr>
          <w:rFonts w:ascii="Times New Roman" w:hAnsi="Times New Roman" w:cs="Times New Roman"/>
        </w:rPr>
        <w:t xml:space="preserve"> </w:t>
      </w:r>
      <w:r w:rsidR="008B39BA" w:rsidRPr="00F168D6">
        <w:rPr>
          <w:rFonts w:ascii="Times New Roman" w:hAnsi="Times New Roman" w:cs="Times New Roman"/>
        </w:rPr>
        <w:t>and</w:t>
      </w:r>
      <w:r w:rsidR="004545FC" w:rsidRPr="00F168D6">
        <w:rPr>
          <w:rFonts w:ascii="Times New Roman" w:hAnsi="Times New Roman" w:cs="Times New Roman"/>
        </w:rPr>
        <w:t xml:space="preserve"> </w:t>
      </w:r>
      <w:r w:rsidR="00510EE4" w:rsidRPr="00F168D6">
        <w:rPr>
          <w:rFonts w:ascii="Times New Roman" w:hAnsi="Times New Roman" w:cs="Times New Roman"/>
        </w:rPr>
        <w:t>in some circumstances has</w:t>
      </w:r>
      <w:r w:rsidR="004545FC" w:rsidRPr="00F168D6">
        <w:rPr>
          <w:rFonts w:ascii="Times New Roman" w:hAnsi="Times New Roman" w:cs="Times New Roman"/>
        </w:rPr>
        <w:t xml:space="preserve"> the unintended consequence of leading to more accidents</w:t>
      </w:r>
      <w:r w:rsidR="003B361E" w:rsidRPr="00F168D6">
        <w:rPr>
          <w:rFonts w:ascii="Times New Roman" w:hAnsi="Times New Roman" w:cs="Times New Roman"/>
        </w:rPr>
        <w:t xml:space="preserve">. </w:t>
      </w:r>
      <w:r w:rsidR="000E75C2" w:rsidRPr="00F168D6">
        <w:rPr>
          <w:rFonts w:ascii="Times New Roman" w:hAnsi="Times New Roman" w:cs="Times New Roman"/>
        </w:rPr>
        <w:t>We argue, w</w:t>
      </w:r>
      <w:r w:rsidR="004031A3" w:rsidRPr="00F168D6">
        <w:rPr>
          <w:rFonts w:ascii="Times New Roman" w:hAnsi="Times New Roman" w:cs="Times New Roman"/>
        </w:rPr>
        <w:t>hen too much care is taken by a firm</w:t>
      </w:r>
      <w:r w:rsidR="000E75C2" w:rsidRPr="00F168D6">
        <w:rPr>
          <w:rFonts w:ascii="Times New Roman" w:hAnsi="Times New Roman" w:cs="Times New Roman"/>
        </w:rPr>
        <w:t xml:space="preserve"> or mandated by law</w:t>
      </w:r>
      <w:r w:rsidR="00D4422E" w:rsidRPr="00F168D6">
        <w:rPr>
          <w:rFonts w:ascii="Times New Roman" w:hAnsi="Times New Roman" w:cs="Times New Roman"/>
        </w:rPr>
        <w:t>,</w:t>
      </w:r>
      <w:r w:rsidR="004031A3" w:rsidRPr="00F168D6">
        <w:rPr>
          <w:rFonts w:ascii="Times New Roman" w:hAnsi="Times New Roman" w:cs="Times New Roman"/>
        </w:rPr>
        <w:t xml:space="preserve"> this reflects a preference for risk aversion. The </w:t>
      </w:r>
      <w:r w:rsidR="005158EB" w:rsidRPr="00F168D6">
        <w:rPr>
          <w:rFonts w:ascii="Times New Roman" w:hAnsi="Times New Roman" w:cs="Times New Roman"/>
        </w:rPr>
        <w:t xml:space="preserve">cost of </w:t>
      </w:r>
      <w:r w:rsidR="004031A3" w:rsidRPr="00F168D6">
        <w:rPr>
          <w:rFonts w:ascii="Times New Roman" w:hAnsi="Times New Roman" w:cs="Times New Roman"/>
        </w:rPr>
        <w:t xml:space="preserve">risk aversion </w:t>
      </w:r>
      <w:r w:rsidR="005158EB" w:rsidRPr="00F168D6">
        <w:rPr>
          <w:rFonts w:ascii="Times New Roman" w:hAnsi="Times New Roman" w:cs="Times New Roman"/>
        </w:rPr>
        <w:t>by</w:t>
      </w:r>
      <w:r w:rsidR="004031A3" w:rsidRPr="00F168D6">
        <w:rPr>
          <w:rFonts w:ascii="Times New Roman" w:hAnsi="Times New Roman" w:cs="Times New Roman"/>
        </w:rPr>
        <w:t xml:space="preserve"> firms</w:t>
      </w:r>
      <w:r w:rsidR="000E75C2" w:rsidRPr="00F168D6">
        <w:rPr>
          <w:rFonts w:ascii="Times New Roman" w:hAnsi="Times New Roman" w:cs="Times New Roman"/>
        </w:rPr>
        <w:t xml:space="preserve"> or </w:t>
      </w:r>
      <w:r w:rsidR="00882462" w:rsidRPr="00F168D6">
        <w:rPr>
          <w:rFonts w:ascii="Times New Roman" w:hAnsi="Times New Roman" w:cs="Times New Roman"/>
        </w:rPr>
        <w:t>governments</w:t>
      </w:r>
      <w:r w:rsidR="004031A3" w:rsidRPr="00F168D6">
        <w:rPr>
          <w:rFonts w:ascii="Times New Roman" w:hAnsi="Times New Roman" w:cs="Times New Roman"/>
        </w:rPr>
        <w:t xml:space="preserve"> </w:t>
      </w:r>
      <w:r w:rsidR="00AF3D4A" w:rsidRPr="00F168D6">
        <w:rPr>
          <w:rFonts w:ascii="Times New Roman" w:hAnsi="Times New Roman" w:cs="Times New Roman"/>
        </w:rPr>
        <w:t>can</w:t>
      </w:r>
      <w:r w:rsidR="004031A3" w:rsidRPr="00F168D6">
        <w:rPr>
          <w:rFonts w:ascii="Times New Roman" w:hAnsi="Times New Roman" w:cs="Times New Roman"/>
        </w:rPr>
        <w:t xml:space="preserve"> </w:t>
      </w:r>
      <w:r w:rsidR="004545FC" w:rsidRPr="00F168D6">
        <w:rPr>
          <w:rFonts w:ascii="Times New Roman" w:hAnsi="Times New Roman" w:cs="Times New Roman"/>
        </w:rPr>
        <w:t>be spread</w:t>
      </w:r>
      <w:r w:rsidR="004031A3" w:rsidRPr="00F168D6">
        <w:rPr>
          <w:rFonts w:ascii="Times New Roman" w:hAnsi="Times New Roman" w:cs="Times New Roman"/>
        </w:rPr>
        <w:t xml:space="preserve"> to </w:t>
      </w:r>
      <w:r w:rsidR="005158EB" w:rsidRPr="00F168D6">
        <w:rPr>
          <w:rFonts w:ascii="Times New Roman" w:hAnsi="Times New Roman" w:cs="Times New Roman"/>
        </w:rPr>
        <w:t>consumers</w:t>
      </w:r>
      <w:r w:rsidR="004031A3" w:rsidRPr="00F168D6">
        <w:rPr>
          <w:rFonts w:ascii="Times New Roman" w:hAnsi="Times New Roman" w:cs="Times New Roman"/>
        </w:rPr>
        <w:t xml:space="preserve"> and society</w:t>
      </w:r>
      <w:r w:rsidR="00AF3D4A" w:rsidRPr="00F168D6">
        <w:rPr>
          <w:rFonts w:ascii="Times New Roman" w:hAnsi="Times New Roman" w:cs="Times New Roman"/>
        </w:rPr>
        <w:t xml:space="preserve">, while the costs </w:t>
      </w:r>
      <w:r w:rsidR="005158EB" w:rsidRPr="00F168D6">
        <w:rPr>
          <w:rFonts w:ascii="Times New Roman" w:hAnsi="Times New Roman" w:cs="Times New Roman"/>
        </w:rPr>
        <w:t>of</w:t>
      </w:r>
      <w:r w:rsidR="00AF3D4A" w:rsidRPr="00F168D6">
        <w:rPr>
          <w:rFonts w:ascii="Times New Roman" w:hAnsi="Times New Roman" w:cs="Times New Roman"/>
        </w:rPr>
        <w:t xml:space="preserve"> risk aversion in individuals is internalized. </w:t>
      </w:r>
      <w:r w:rsidR="002D6AD7" w:rsidRPr="00F168D6">
        <w:rPr>
          <w:rFonts w:ascii="Times New Roman" w:hAnsi="Times New Roman" w:cs="Times New Roman"/>
        </w:rPr>
        <w:t>A critical look at</w:t>
      </w:r>
      <w:r w:rsidR="00C05410" w:rsidRPr="00F168D6">
        <w:rPr>
          <w:rFonts w:ascii="Times New Roman" w:hAnsi="Times New Roman" w:cs="Times New Roman"/>
        </w:rPr>
        <w:t xml:space="preserve"> </w:t>
      </w:r>
      <w:r w:rsidR="00B907B3" w:rsidRPr="00F168D6">
        <w:rPr>
          <w:rFonts w:ascii="Times New Roman" w:hAnsi="Times New Roman" w:cs="Times New Roman"/>
        </w:rPr>
        <w:t xml:space="preserve">excessive </w:t>
      </w:r>
      <w:r w:rsidR="00C05410" w:rsidRPr="00F168D6">
        <w:rPr>
          <w:rFonts w:ascii="Times New Roman" w:hAnsi="Times New Roman" w:cs="Times New Roman"/>
        </w:rPr>
        <w:t xml:space="preserve">care reflects </w:t>
      </w:r>
      <w:r w:rsidR="005158EB" w:rsidRPr="00F168D6">
        <w:rPr>
          <w:rFonts w:ascii="Times New Roman" w:hAnsi="Times New Roman" w:cs="Times New Roman"/>
        </w:rPr>
        <w:t xml:space="preserve">how </w:t>
      </w:r>
      <w:r w:rsidR="00C05410" w:rsidRPr="00F168D6">
        <w:rPr>
          <w:rFonts w:ascii="Times New Roman" w:hAnsi="Times New Roman" w:cs="Times New Roman"/>
        </w:rPr>
        <w:t xml:space="preserve">risk aversion may lead to an increase in </w:t>
      </w:r>
      <w:r w:rsidR="002D6AD7" w:rsidRPr="00F168D6">
        <w:rPr>
          <w:rFonts w:ascii="Times New Roman" w:hAnsi="Times New Roman" w:cs="Times New Roman"/>
        </w:rPr>
        <w:t>costs</w:t>
      </w:r>
      <w:r w:rsidR="00C12FEF" w:rsidRPr="00F168D6">
        <w:rPr>
          <w:rFonts w:ascii="Times New Roman" w:hAnsi="Times New Roman" w:cs="Times New Roman"/>
        </w:rPr>
        <w:t>,</w:t>
      </w:r>
      <w:r w:rsidR="002D6AD7" w:rsidRPr="00F168D6">
        <w:rPr>
          <w:rFonts w:ascii="Times New Roman" w:hAnsi="Times New Roman" w:cs="Times New Roman"/>
        </w:rPr>
        <w:t xml:space="preserve"> </w:t>
      </w:r>
      <w:r w:rsidR="00C12FEF" w:rsidRPr="00F168D6">
        <w:rPr>
          <w:rFonts w:ascii="Times New Roman" w:hAnsi="Times New Roman" w:cs="Times New Roman"/>
        </w:rPr>
        <w:t xml:space="preserve">negative externalities and </w:t>
      </w:r>
      <w:r w:rsidR="00C05410" w:rsidRPr="00F168D6">
        <w:rPr>
          <w:rFonts w:ascii="Times New Roman" w:hAnsi="Times New Roman" w:cs="Times New Roman"/>
        </w:rPr>
        <w:t>risk</w:t>
      </w:r>
      <w:r w:rsidR="008B39BA" w:rsidRPr="00F168D6">
        <w:rPr>
          <w:rFonts w:ascii="Times New Roman" w:hAnsi="Times New Roman" w:cs="Times New Roman"/>
        </w:rPr>
        <w:t xml:space="preserve"> </w:t>
      </w:r>
      <w:r w:rsidR="00C12FEF" w:rsidRPr="00F168D6">
        <w:rPr>
          <w:rFonts w:ascii="Times New Roman" w:hAnsi="Times New Roman" w:cs="Times New Roman"/>
        </w:rPr>
        <w:t>of accidents</w:t>
      </w:r>
      <w:r w:rsidR="00C05410" w:rsidRPr="00F168D6">
        <w:rPr>
          <w:rFonts w:ascii="Times New Roman" w:hAnsi="Times New Roman" w:cs="Times New Roman"/>
        </w:rPr>
        <w:t>.</w:t>
      </w:r>
      <w:r w:rsidR="00C12FEF" w:rsidRPr="00F168D6">
        <w:rPr>
          <w:rFonts w:ascii="Times New Roman" w:hAnsi="Times New Roman" w:cs="Times New Roman"/>
        </w:rPr>
        <w:t xml:space="preserve"> When</w:t>
      </w:r>
      <w:r w:rsidR="00C05410" w:rsidRPr="00F168D6">
        <w:rPr>
          <w:rFonts w:ascii="Times New Roman" w:hAnsi="Times New Roman" w:cs="Times New Roman"/>
        </w:rPr>
        <w:t xml:space="preserve"> </w:t>
      </w:r>
      <w:r w:rsidR="00C8610E" w:rsidRPr="00F168D6">
        <w:rPr>
          <w:rFonts w:ascii="Times New Roman" w:hAnsi="Times New Roman" w:cs="Times New Roman"/>
        </w:rPr>
        <w:t xml:space="preserve">risk aversion leads to </w:t>
      </w:r>
      <w:r w:rsidR="00C12FEF" w:rsidRPr="00F168D6">
        <w:rPr>
          <w:rFonts w:ascii="Times New Roman" w:hAnsi="Times New Roman" w:cs="Times New Roman"/>
        </w:rPr>
        <w:t xml:space="preserve">excessive </w:t>
      </w:r>
      <w:r w:rsidR="00C8610E" w:rsidRPr="00F168D6">
        <w:rPr>
          <w:rFonts w:ascii="Times New Roman" w:hAnsi="Times New Roman" w:cs="Times New Roman"/>
        </w:rPr>
        <w:t>precautions</w:t>
      </w:r>
      <w:r w:rsidR="00C12FEF" w:rsidRPr="00F168D6">
        <w:rPr>
          <w:rFonts w:ascii="Times New Roman" w:hAnsi="Times New Roman" w:cs="Times New Roman"/>
        </w:rPr>
        <w:t xml:space="preserve"> </w:t>
      </w:r>
      <w:r w:rsidR="00C8610E" w:rsidRPr="00F168D6">
        <w:rPr>
          <w:rFonts w:ascii="Times New Roman" w:hAnsi="Times New Roman" w:cs="Times New Roman"/>
        </w:rPr>
        <w:t>which</w:t>
      </w:r>
      <w:r w:rsidR="00C12FEF" w:rsidRPr="00F168D6">
        <w:rPr>
          <w:rFonts w:ascii="Times New Roman" w:hAnsi="Times New Roman" w:cs="Times New Roman"/>
        </w:rPr>
        <w:t xml:space="preserve"> harms society and consumers, this represents a market failure. </w:t>
      </w:r>
    </w:p>
    <w:p w14:paraId="73F5A5B9" w14:textId="0071A5FE" w:rsidR="00882462" w:rsidRPr="00F168D6" w:rsidRDefault="008B39BA" w:rsidP="005223F1">
      <w:pPr>
        <w:jc w:val="both"/>
        <w:rPr>
          <w:rFonts w:ascii="Times New Roman" w:hAnsi="Times New Roman" w:cs="Times New Roman"/>
        </w:rPr>
      </w:pPr>
      <w:r w:rsidRPr="00F168D6">
        <w:rPr>
          <w:rFonts w:ascii="Times New Roman" w:hAnsi="Times New Roman" w:cs="Times New Roman"/>
        </w:rPr>
        <w:t xml:space="preserve">We evaluate excessive </w:t>
      </w:r>
      <w:r w:rsidR="00C8610E" w:rsidRPr="00F168D6">
        <w:rPr>
          <w:rFonts w:ascii="Times New Roman" w:hAnsi="Times New Roman" w:cs="Times New Roman"/>
        </w:rPr>
        <w:t>precaution</w:t>
      </w:r>
      <w:r w:rsidRPr="00F168D6">
        <w:rPr>
          <w:rFonts w:ascii="Times New Roman" w:hAnsi="Times New Roman" w:cs="Times New Roman"/>
        </w:rPr>
        <w:t xml:space="preserve"> under the</w:t>
      </w:r>
      <w:r w:rsidR="003C1214" w:rsidRPr="00F168D6">
        <w:rPr>
          <w:rFonts w:ascii="Times New Roman" w:hAnsi="Times New Roman" w:cs="Times New Roman"/>
        </w:rPr>
        <w:t xml:space="preserve"> Hand formula</w:t>
      </w:r>
      <w:r w:rsidR="00AF3D4A" w:rsidRPr="00F168D6">
        <w:rPr>
          <w:rFonts w:ascii="Times New Roman" w:hAnsi="Times New Roman" w:cs="Times New Roman"/>
        </w:rPr>
        <w:t>.</w:t>
      </w:r>
      <w:r w:rsidR="00C2373C" w:rsidRPr="00F168D6">
        <w:rPr>
          <w:rStyle w:val="FootnoteReference"/>
          <w:rFonts w:ascii="Times New Roman" w:hAnsi="Times New Roman" w:cs="Times New Roman"/>
        </w:rPr>
        <w:footnoteReference w:id="3"/>
      </w:r>
      <w:r w:rsidR="00AF3D4A" w:rsidRPr="00F168D6">
        <w:rPr>
          <w:rFonts w:ascii="Times New Roman" w:hAnsi="Times New Roman" w:cs="Times New Roman"/>
        </w:rPr>
        <w:t xml:space="preserve"> </w:t>
      </w:r>
      <w:r w:rsidR="007130CA" w:rsidRPr="00F168D6">
        <w:rPr>
          <w:rFonts w:ascii="Times New Roman" w:hAnsi="Times New Roman" w:cs="Times New Roman"/>
        </w:rPr>
        <w:t>T</w:t>
      </w:r>
      <w:r w:rsidR="00AF3D4A" w:rsidRPr="00F168D6">
        <w:rPr>
          <w:rFonts w:ascii="Times New Roman" w:hAnsi="Times New Roman" w:cs="Times New Roman"/>
        </w:rPr>
        <w:t xml:space="preserve">he Hand formula </w:t>
      </w:r>
      <w:r w:rsidR="005158EB" w:rsidRPr="00F168D6">
        <w:rPr>
          <w:rFonts w:ascii="Times New Roman" w:hAnsi="Times New Roman" w:cs="Times New Roman"/>
        </w:rPr>
        <w:t>is</w:t>
      </w:r>
      <w:r w:rsidR="00AF3D4A" w:rsidRPr="00F168D6">
        <w:rPr>
          <w:rFonts w:ascii="Times New Roman" w:hAnsi="Times New Roman" w:cs="Times New Roman"/>
        </w:rPr>
        <w:t xml:space="preserve"> </w:t>
      </w:r>
      <w:r w:rsidR="007130CA" w:rsidRPr="00F168D6">
        <w:rPr>
          <w:rFonts w:ascii="Times New Roman" w:hAnsi="Times New Roman" w:cs="Times New Roman"/>
        </w:rPr>
        <w:t>further refined</w:t>
      </w:r>
      <w:r w:rsidR="00AF3D4A" w:rsidRPr="00F168D6">
        <w:rPr>
          <w:rFonts w:ascii="Times New Roman" w:hAnsi="Times New Roman" w:cs="Times New Roman"/>
        </w:rPr>
        <w:t xml:space="preserve"> </w:t>
      </w:r>
      <w:r w:rsidRPr="00F168D6">
        <w:rPr>
          <w:rFonts w:ascii="Times New Roman" w:hAnsi="Times New Roman" w:cs="Times New Roman"/>
        </w:rPr>
        <w:t>to account for the marginal benefits of care</w:t>
      </w:r>
      <w:r w:rsidR="00AF3D4A" w:rsidRPr="00F168D6">
        <w:rPr>
          <w:rFonts w:ascii="Times New Roman" w:hAnsi="Times New Roman" w:cs="Times New Roman"/>
        </w:rPr>
        <w:t xml:space="preserve">, or </w:t>
      </w:r>
      <w:proofErr w:type="spellStart"/>
      <w:r w:rsidR="00AF3D4A" w:rsidRPr="00F168D6">
        <w:rPr>
          <w:rFonts w:ascii="Times New Roman" w:hAnsi="Times New Roman" w:cs="Times New Roman"/>
        </w:rPr>
        <w:t>mB</w:t>
      </w:r>
      <w:proofErr w:type="spellEnd"/>
      <w:r w:rsidR="00AF3D4A" w:rsidRPr="00F168D6">
        <w:rPr>
          <w:rFonts w:ascii="Times New Roman" w:hAnsi="Times New Roman" w:cs="Times New Roman"/>
        </w:rPr>
        <w:t>&lt;</w:t>
      </w:r>
      <w:proofErr w:type="spellStart"/>
      <w:r w:rsidR="00AF3D4A" w:rsidRPr="00F168D6">
        <w:rPr>
          <w:rFonts w:ascii="Times New Roman" w:hAnsi="Times New Roman" w:cs="Times New Roman"/>
        </w:rPr>
        <w:t>mPL</w:t>
      </w:r>
      <w:proofErr w:type="spellEnd"/>
      <w:r w:rsidR="000E75C2" w:rsidRPr="00F168D6">
        <w:rPr>
          <w:rFonts w:ascii="Times New Roman" w:hAnsi="Times New Roman" w:cs="Times New Roman"/>
        </w:rPr>
        <w:t>.</w:t>
      </w:r>
      <w:r w:rsidR="003C1214" w:rsidRPr="00F168D6">
        <w:rPr>
          <w:rStyle w:val="FootnoteReference"/>
          <w:rFonts w:ascii="Times New Roman" w:hAnsi="Times New Roman" w:cs="Times New Roman"/>
        </w:rPr>
        <w:footnoteReference w:id="4"/>
      </w:r>
      <w:r w:rsidR="00AF3D4A" w:rsidRPr="00F168D6">
        <w:rPr>
          <w:rFonts w:ascii="Times New Roman" w:hAnsi="Times New Roman" w:cs="Times New Roman"/>
        </w:rPr>
        <w:t xml:space="preserve"> </w:t>
      </w:r>
      <w:r w:rsidR="003B361E" w:rsidRPr="00F168D6">
        <w:rPr>
          <w:rFonts w:ascii="Times New Roman" w:hAnsi="Times New Roman" w:cs="Times New Roman"/>
        </w:rPr>
        <w:t>Rather than considering what precaution should have been taken and which was not taken, we examine which precaution</w:t>
      </w:r>
      <w:r w:rsidR="001A5DCD" w:rsidRPr="00F168D6">
        <w:rPr>
          <w:rFonts w:ascii="Times New Roman" w:hAnsi="Times New Roman" w:cs="Times New Roman"/>
        </w:rPr>
        <w:t>s</w:t>
      </w:r>
      <w:r w:rsidR="003B361E" w:rsidRPr="00F168D6">
        <w:rPr>
          <w:rFonts w:ascii="Times New Roman" w:hAnsi="Times New Roman" w:cs="Times New Roman"/>
        </w:rPr>
        <w:t xml:space="preserve"> should not have been taken but which w</w:t>
      </w:r>
      <w:r w:rsidR="000E75C2" w:rsidRPr="00F168D6">
        <w:rPr>
          <w:rFonts w:ascii="Times New Roman" w:hAnsi="Times New Roman" w:cs="Times New Roman"/>
        </w:rPr>
        <w:t>ere</w:t>
      </w:r>
      <w:r w:rsidR="001A5DCD" w:rsidRPr="00F168D6">
        <w:rPr>
          <w:rFonts w:ascii="Times New Roman" w:hAnsi="Times New Roman" w:cs="Times New Roman"/>
        </w:rPr>
        <w:t>,</w:t>
      </w:r>
      <w:r w:rsidR="003D1E9F" w:rsidRPr="00F168D6">
        <w:rPr>
          <w:rFonts w:ascii="Times New Roman" w:hAnsi="Times New Roman" w:cs="Times New Roman"/>
        </w:rPr>
        <w:t xml:space="preserve"> or </w:t>
      </w:r>
      <w:r w:rsidR="004545FC" w:rsidRPr="00F168D6">
        <w:rPr>
          <w:rFonts w:ascii="Times New Roman" w:hAnsi="Times New Roman" w:cs="Times New Roman"/>
        </w:rPr>
        <w:t xml:space="preserve">when </w:t>
      </w:r>
      <w:proofErr w:type="spellStart"/>
      <w:r w:rsidR="003D1E9F" w:rsidRPr="00F168D6">
        <w:rPr>
          <w:rFonts w:ascii="Times New Roman" w:hAnsi="Times New Roman" w:cs="Times New Roman"/>
        </w:rPr>
        <w:t>mB</w:t>
      </w:r>
      <w:proofErr w:type="spellEnd"/>
      <w:r w:rsidR="003D1E9F" w:rsidRPr="00F168D6">
        <w:rPr>
          <w:rFonts w:ascii="Times New Roman" w:hAnsi="Times New Roman" w:cs="Times New Roman"/>
        </w:rPr>
        <w:t>&gt;</w:t>
      </w:r>
      <w:proofErr w:type="spellStart"/>
      <w:r w:rsidR="003D1E9F" w:rsidRPr="00F168D6">
        <w:rPr>
          <w:rFonts w:ascii="Times New Roman" w:hAnsi="Times New Roman" w:cs="Times New Roman"/>
        </w:rPr>
        <w:t>mPL</w:t>
      </w:r>
      <w:proofErr w:type="spellEnd"/>
      <w:r w:rsidR="003B361E" w:rsidRPr="00F168D6">
        <w:rPr>
          <w:rFonts w:ascii="Times New Roman" w:hAnsi="Times New Roman" w:cs="Times New Roman"/>
        </w:rPr>
        <w:t xml:space="preserve">. </w:t>
      </w:r>
      <w:r w:rsidRPr="00F168D6">
        <w:rPr>
          <w:rFonts w:ascii="Times New Roman" w:hAnsi="Times New Roman" w:cs="Times New Roman"/>
        </w:rPr>
        <w:t>T</w:t>
      </w:r>
      <w:r w:rsidR="00AF3D4A" w:rsidRPr="00F168D6">
        <w:rPr>
          <w:rFonts w:ascii="Times New Roman" w:hAnsi="Times New Roman" w:cs="Times New Roman"/>
        </w:rPr>
        <w:t>o paraphrase Grady: What precautions</w:t>
      </w:r>
      <w:r w:rsidR="007130CA" w:rsidRPr="00F168D6">
        <w:rPr>
          <w:rFonts w:ascii="Times New Roman" w:hAnsi="Times New Roman" w:cs="Times New Roman"/>
        </w:rPr>
        <w:t xml:space="preserve"> should</w:t>
      </w:r>
      <w:r w:rsidR="00AF3D4A" w:rsidRPr="00F168D6">
        <w:rPr>
          <w:rFonts w:ascii="Times New Roman" w:hAnsi="Times New Roman" w:cs="Times New Roman"/>
        </w:rPr>
        <w:t xml:space="preserve"> the potential tortfeasor not have taken but did take?</w:t>
      </w:r>
      <w:r w:rsidR="005158EB" w:rsidRPr="00F168D6">
        <w:rPr>
          <w:rStyle w:val="FootnoteReference"/>
          <w:rFonts w:ascii="Times New Roman" w:hAnsi="Times New Roman" w:cs="Times New Roman"/>
        </w:rPr>
        <w:footnoteReference w:id="5"/>
      </w:r>
      <w:r w:rsidR="00AF3D4A" w:rsidRPr="00F168D6">
        <w:rPr>
          <w:rFonts w:ascii="Times New Roman" w:hAnsi="Times New Roman" w:cs="Times New Roman"/>
        </w:rPr>
        <w:t xml:space="preserve"> </w:t>
      </w:r>
      <w:r w:rsidRPr="00F168D6">
        <w:rPr>
          <w:rFonts w:ascii="Times New Roman" w:hAnsi="Times New Roman" w:cs="Times New Roman"/>
        </w:rPr>
        <w:t xml:space="preserve">In the case of excessive </w:t>
      </w:r>
      <w:r w:rsidR="008C1F4F" w:rsidRPr="00F168D6">
        <w:rPr>
          <w:rFonts w:ascii="Times New Roman" w:hAnsi="Times New Roman" w:cs="Times New Roman"/>
        </w:rPr>
        <w:t>precautions</w:t>
      </w:r>
      <w:r w:rsidRPr="00F168D6">
        <w:rPr>
          <w:rFonts w:ascii="Times New Roman" w:hAnsi="Times New Roman" w:cs="Times New Roman"/>
        </w:rPr>
        <w:t>,</w:t>
      </w:r>
      <w:r w:rsidR="003B361E" w:rsidRPr="00F168D6">
        <w:rPr>
          <w:rFonts w:ascii="Times New Roman" w:hAnsi="Times New Roman" w:cs="Times New Roman"/>
        </w:rPr>
        <w:t xml:space="preserve"> the costs of accidents </w:t>
      </w:r>
      <w:r w:rsidR="007130CA" w:rsidRPr="00F168D6">
        <w:rPr>
          <w:rFonts w:ascii="Times New Roman" w:hAnsi="Times New Roman" w:cs="Times New Roman"/>
        </w:rPr>
        <w:t>are</w:t>
      </w:r>
      <w:r w:rsidR="003B361E" w:rsidRPr="00F168D6">
        <w:rPr>
          <w:rFonts w:ascii="Times New Roman" w:hAnsi="Times New Roman" w:cs="Times New Roman"/>
        </w:rPr>
        <w:t xml:space="preserve"> affected</w:t>
      </w:r>
      <w:r w:rsidR="001A5DCD" w:rsidRPr="00F168D6">
        <w:rPr>
          <w:rFonts w:ascii="Times New Roman" w:hAnsi="Times New Roman" w:cs="Times New Roman"/>
        </w:rPr>
        <w:t xml:space="preserve"> </w:t>
      </w:r>
      <w:r w:rsidR="004545FC" w:rsidRPr="00F168D6">
        <w:rPr>
          <w:rFonts w:ascii="Times New Roman" w:hAnsi="Times New Roman" w:cs="Times New Roman"/>
        </w:rPr>
        <w:t xml:space="preserve">and increased risks </w:t>
      </w:r>
      <w:r w:rsidR="00591DE0" w:rsidRPr="00F168D6">
        <w:rPr>
          <w:rFonts w:ascii="Times New Roman" w:hAnsi="Times New Roman" w:cs="Times New Roman"/>
        </w:rPr>
        <w:t>are not fully internalized as they are passed onto other parties</w:t>
      </w:r>
      <w:r w:rsidR="003B361E" w:rsidRPr="00F168D6">
        <w:rPr>
          <w:rFonts w:ascii="Times New Roman" w:hAnsi="Times New Roman" w:cs="Times New Roman"/>
        </w:rPr>
        <w:t xml:space="preserve">. </w:t>
      </w:r>
      <w:r w:rsidR="00510EE4" w:rsidRPr="00F168D6">
        <w:rPr>
          <w:rFonts w:ascii="Times New Roman" w:hAnsi="Times New Roman" w:cs="Times New Roman"/>
        </w:rPr>
        <w:t xml:space="preserve">Case studies related to the overuse of health interventions, the overengineering of some safety precautions, </w:t>
      </w:r>
      <w:r w:rsidR="008C1F4F">
        <w:rPr>
          <w:rFonts w:ascii="Times New Roman" w:hAnsi="Times New Roman" w:cs="Times New Roman"/>
        </w:rPr>
        <w:t xml:space="preserve">and </w:t>
      </w:r>
      <w:r w:rsidR="008C1F4F" w:rsidRPr="008C1F4F">
        <w:rPr>
          <w:rFonts w:ascii="Times New Roman" w:hAnsi="Times New Roman" w:cs="Times New Roman"/>
        </w:rPr>
        <w:t xml:space="preserve">the use of life vests in commercial airlines, </w:t>
      </w:r>
      <w:r w:rsidR="00510EE4" w:rsidRPr="00F168D6">
        <w:rPr>
          <w:rFonts w:ascii="Times New Roman" w:hAnsi="Times New Roman" w:cs="Times New Roman"/>
        </w:rPr>
        <w:t xml:space="preserve">illustrate how excessive care increases the costs of accidents and produces negative externalities. </w:t>
      </w:r>
    </w:p>
    <w:p w14:paraId="28382FC8" w14:textId="77794C25" w:rsidR="00EC49D5" w:rsidRPr="00F168D6" w:rsidRDefault="001A5DCD" w:rsidP="005223F1">
      <w:pPr>
        <w:jc w:val="both"/>
        <w:rPr>
          <w:rFonts w:ascii="Times New Roman" w:hAnsi="Times New Roman" w:cs="Times New Roman"/>
        </w:rPr>
      </w:pPr>
      <w:r w:rsidRPr="00F168D6">
        <w:rPr>
          <w:rFonts w:ascii="Times New Roman" w:hAnsi="Times New Roman" w:cs="Times New Roman"/>
        </w:rPr>
        <w:t xml:space="preserve">There are diminishing returns from additional care being taken beyond </w:t>
      </w:r>
      <w:proofErr w:type="spellStart"/>
      <w:r w:rsidRPr="00F168D6">
        <w:rPr>
          <w:rFonts w:ascii="Times New Roman" w:hAnsi="Times New Roman" w:cs="Times New Roman"/>
        </w:rPr>
        <w:t>mB</w:t>
      </w:r>
      <w:proofErr w:type="spellEnd"/>
      <w:r w:rsidRPr="00F168D6">
        <w:rPr>
          <w:rFonts w:ascii="Times New Roman" w:hAnsi="Times New Roman" w:cs="Times New Roman"/>
        </w:rPr>
        <w:t>=</w:t>
      </w:r>
      <w:proofErr w:type="spellStart"/>
      <w:r w:rsidRPr="00F168D6">
        <w:rPr>
          <w:rFonts w:ascii="Times New Roman" w:hAnsi="Times New Roman" w:cs="Times New Roman"/>
        </w:rPr>
        <w:t>mPL</w:t>
      </w:r>
      <w:proofErr w:type="spellEnd"/>
      <w:r w:rsidRPr="00F168D6">
        <w:rPr>
          <w:rFonts w:ascii="Times New Roman" w:hAnsi="Times New Roman" w:cs="Times New Roman"/>
        </w:rPr>
        <w:t xml:space="preserve">. In addition to a deadweight loss associated with </w:t>
      </w:r>
      <w:r w:rsidR="00B907B3" w:rsidRPr="00F168D6">
        <w:rPr>
          <w:rFonts w:ascii="Times New Roman" w:hAnsi="Times New Roman" w:cs="Times New Roman"/>
        </w:rPr>
        <w:t>excessive</w:t>
      </w:r>
      <w:r w:rsidRPr="00F168D6">
        <w:rPr>
          <w:rFonts w:ascii="Times New Roman" w:hAnsi="Times New Roman" w:cs="Times New Roman"/>
        </w:rPr>
        <w:t xml:space="preserve"> care, i</w:t>
      </w:r>
      <w:r w:rsidR="003D1E9F" w:rsidRPr="00F168D6">
        <w:rPr>
          <w:rFonts w:ascii="Times New Roman" w:hAnsi="Times New Roman" w:cs="Times New Roman"/>
        </w:rPr>
        <w:t xml:space="preserve">n some cases, the </w:t>
      </w:r>
      <w:r w:rsidR="00B907B3" w:rsidRPr="00F168D6">
        <w:rPr>
          <w:rFonts w:ascii="Times New Roman" w:hAnsi="Times New Roman" w:cs="Times New Roman"/>
        </w:rPr>
        <w:t xml:space="preserve">excessive </w:t>
      </w:r>
      <w:r w:rsidR="003D1E9F" w:rsidRPr="00F168D6">
        <w:rPr>
          <w:rFonts w:ascii="Times New Roman" w:hAnsi="Times New Roman" w:cs="Times New Roman"/>
        </w:rPr>
        <w:t xml:space="preserve">care </w:t>
      </w:r>
      <w:r w:rsidR="00882462" w:rsidRPr="00F168D6">
        <w:rPr>
          <w:rFonts w:ascii="Times New Roman" w:hAnsi="Times New Roman" w:cs="Times New Roman"/>
        </w:rPr>
        <w:t>results in</w:t>
      </w:r>
      <w:r w:rsidR="006C6364" w:rsidRPr="00F168D6">
        <w:rPr>
          <w:rFonts w:ascii="Times New Roman" w:hAnsi="Times New Roman" w:cs="Times New Roman"/>
        </w:rPr>
        <w:t xml:space="preserve"> additional risk</w:t>
      </w:r>
      <w:r w:rsidR="003F7DE1" w:rsidRPr="00F168D6">
        <w:rPr>
          <w:rFonts w:ascii="Times New Roman" w:hAnsi="Times New Roman" w:cs="Times New Roman"/>
        </w:rPr>
        <w:t>s</w:t>
      </w:r>
      <w:r w:rsidR="006C6364" w:rsidRPr="00F168D6">
        <w:rPr>
          <w:rFonts w:ascii="Times New Roman" w:hAnsi="Times New Roman" w:cs="Times New Roman"/>
        </w:rPr>
        <w:t xml:space="preserve"> of accidents </w:t>
      </w:r>
      <w:r w:rsidR="003F7DE1" w:rsidRPr="00F168D6">
        <w:rPr>
          <w:rFonts w:ascii="Times New Roman" w:hAnsi="Times New Roman" w:cs="Times New Roman"/>
        </w:rPr>
        <w:t>for</w:t>
      </w:r>
      <w:r w:rsidR="006C6364" w:rsidRPr="00F168D6">
        <w:rPr>
          <w:rFonts w:ascii="Times New Roman" w:hAnsi="Times New Roman" w:cs="Times New Roman"/>
        </w:rPr>
        <w:t xml:space="preserve"> third parties.</w:t>
      </w:r>
      <w:r w:rsidR="00591DE0" w:rsidRPr="00F168D6">
        <w:rPr>
          <w:rFonts w:ascii="Times New Roman" w:hAnsi="Times New Roman" w:cs="Times New Roman"/>
        </w:rPr>
        <w:t xml:space="preserve"> This seems counter intuitive and reflects a perverse outcome.</w:t>
      </w:r>
      <w:r w:rsidR="00AF3D4A" w:rsidRPr="00F168D6">
        <w:rPr>
          <w:rFonts w:ascii="Times New Roman" w:hAnsi="Times New Roman" w:cs="Times New Roman"/>
        </w:rPr>
        <w:t xml:space="preserve"> </w:t>
      </w:r>
      <w:r w:rsidR="008C1F4F">
        <w:rPr>
          <w:rFonts w:ascii="Times New Roman" w:hAnsi="Times New Roman" w:cs="Times New Roman"/>
        </w:rPr>
        <w:t xml:space="preserve">While this might not be the case will all forms of excessive care, it is an issue which is worth addressing when considering the costs of accidents. </w:t>
      </w:r>
      <w:r w:rsidR="00B81B08" w:rsidRPr="00F168D6">
        <w:rPr>
          <w:rFonts w:ascii="Times New Roman" w:hAnsi="Times New Roman" w:cs="Times New Roman"/>
        </w:rPr>
        <w:t xml:space="preserve">When </w:t>
      </w:r>
      <w:r w:rsidR="00B907B3" w:rsidRPr="00F168D6">
        <w:rPr>
          <w:rFonts w:ascii="Times New Roman" w:hAnsi="Times New Roman" w:cs="Times New Roman"/>
        </w:rPr>
        <w:t xml:space="preserve">excessive </w:t>
      </w:r>
      <w:r w:rsidR="00B81B08" w:rsidRPr="00F168D6">
        <w:rPr>
          <w:rFonts w:ascii="Times New Roman" w:hAnsi="Times New Roman" w:cs="Times New Roman"/>
        </w:rPr>
        <w:t>care leads to additional accidents this frustrates the economic purpose of tort law</w:t>
      </w:r>
      <w:r w:rsidR="008B39BA" w:rsidRPr="00F168D6">
        <w:rPr>
          <w:rFonts w:ascii="Times New Roman" w:hAnsi="Times New Roman" w:cs="Times New Roman"/>
        </w:rPr>
        <w:t>.</w:t>
      </w:r>
      <w:r w:rsidR="008B39BA" w:rsidRPr="00F168D6">
        <w:rPr>
          <w:rStyle w:val="FootnoteReference"/>
          <w:rFonts w:ascii="Times New Roman" w:hAnsi="Times New Roman" w:cs="Times New Roman"/>
        </w:rPr>
        <w:footnoteReference w:id="6"/>
      </w:r>
      <w:r w:rsidR="00C12FEF" w:rsidRPr="00F168D6">
        <w:rPr>
          <w:rFonts w:ascii="Times New Roman" w:hAnsi="Times New Roman" w:cs="Times New Roman"/>
        </w:rPr>
        <w:t xml:space="preserve"> </w:t>
      </w:r>
      <w:r w:rsidR="00591DE0" w:rsidRPr="00F168D6">
        <w:rPr>
          <w:rFonts w:ascii="Times New Roman" w:hAnsi="Times New Roman" w:cs="Times New Roman"/>
        </w:rPr>
        <w:t xml:space="preserve">The effects of </w:t>
      </w:r>
      <w:r w:rsidR="00B907B3" w:rsidRPr="00F168D6">
        <w:rPr>
          <w:rFonts w:ascii="Times New Roman" w:hAnsi="Times New Roman" w:cs="Times New Roman"/>
        </w:rPr>
        <w:t xml:space="preserve">excessive </w:t>
      </w:r>
      <w:r w:rsidR="00591DE0" w:rsidRPr="00F168D6">
        <w:rPr>
          <w:rFonts w:ascii="Times New Roman" w:hAnsi="Times New Roman" w:cs="Times New Roman"/>
        </w:rPr>
        <w:t xml:space="preserve">care need to be differentiated based on the types of </w:t>
      </w:r>
      <w:r w:rsidR="002D6AD7" w:rsidRPr="00F168D6">
        <w:rPr>
          <w:rFonts w:ascii="Times New Roman" w:hAnsi="Times New Roman" w:cs="Times New Roman"/>
        </w:rPr>
        <w:t>inefficiency</w:t>
      </w:r>
      <w:r w:rsidR="00591DE0" w:rsidRPr="00F168D6">
        <w:rPr>
          <w:rFonts w:ascii="Times New Roman" w:hAnsi="Times New Roman" w:cs="Times New Roman"/>
        </w:rPr>
        <w:t xml:space="preserve"> they cause</w:t>
      </w:r>
      <w:r w:rsidR="00C12FEF" w:rsidRPr="00F168D6">
        <w:rPr>
          <w:rFonts w:ascii="Times New Roman" w:hAnsi="Times New Roman" w:cs="Times New Roman"/>
        </w:rPr>
        <w:t>. S</w:t>
      </w:r>
      <w:r w:rsidR="00591DE0" w:rsidRPr="00F168D6">
        <w:rPr>
          <w:rFonts w:ascii="Times New Roman" w:hAnsi="Times New Roman" w:cs="Times New Roman"/>
        </w:rPr>
        <w:t xml:space="preserve">ome </w:t>
      </w:r>
      <w:r w:rsidR="00B907B3" w:rsidRPr="00F168D6">
        <w:rPr>
          <w:rFonts w:ascii="Times New Roman" w:hAnsi="Times New Roman" w:cs="Times New Roman"/>
        </w:rPr>
        <w:t xml:space="preserve">excessive </w:t>
      </w:r>
      <w:r w:rsidR="00591DE0" w:rsidRPr="00F168D6">
        <w:rPr>
          <w:rFonts w:ascii="Times New Roman" w:hAnsi="Times New Roman" w:cs="Times New Roman"/>
        </w:rPr>
        <w:t xml:space="preserve">care </w:t>
      </w:r>
      <w:r w:rsidR="00C12FEF" w:rsidRPr="00F168D6">
        <w:rPr>
          <w:rFonts w:ascii="Times New Roman" w:hAnsi="Times New Roman" w:cs="Times New Roman"/>
        </w:rPr>
        <w:t xml:space="preserve">only </w:t>
      </w:r>
      <w:r w:rsidR="00591DE0" w:rsidRPr="00F168D6">
        <w:rPr>
          <w:rFonts w:ascii="Times New Roman" w:hAnsi="Times New Roman" w:cs="Times New Roman"/>
        </w:rPr>
        <w:t>lead</w:t>
      </w:r>
      <w:r w:rsidR="00C12FEF" w:rsidRPr="00F168D6">
        <w:rPr>
          <w:rFonts w:ascii="Times New Roman" w:hAnsi="Times New Roman" w:cs="Times New Roman"/>
        </w:rPr>
        <w:t>s</w:t>
      </w:r>
      <w:r w:rsidR="00591DE0" w:rsidRPr="00F168D6">
        <w:rPr>
          <w:rFonts w:ascii="Times New Roman" w:hAnsi="Times New Roman" w:cs="Times New Roman"/>
        </w:rPr>
        <w:t xml:space="preserve"> to additional transaction costs</w:t>
      </w:r>
      <w:r w:rsidR="008C1F4F">
        <w:rPr>
          <w:rFonts w:ascii="Times New Roman" w:hAnsi="Times New Roman" w:cs="Times New Roman"/>
        </w:rPr>
        <w:t>, for instance triple checking instead of double checking that a bolt is properly installed</w:t>
      </w:r>
      <w:r w:rsidR="00C12FEF" w:rsidRPr="00F168D6">
        <w:rPr>
          <w:rFonts w:ascii="Times New Roman" w:hAnsi="Times New Roman" w:cs="Times New Roman"/>
        </w:rPr>
        <w:t>,</w:t>
      </w:r>
      <w:r w:rsidR="00591DE0" w:rsidRPr="00F168D6">
        <w:rPr>
          <w:rFonts w:ascii="Times New Roman" w:hAnsi="Times New Roman" w:cs="Times New Roman"/>
        </w:rPr>
        <w:t xml:space="preserve"> while </w:t>
      </w:r>
      <w:r w:rsidR="00843FEE" w:rsidRPr="00F168D6">
        <w:rPr>
          <w:rFonts w:ascii="Times New Roman" w:hAnsi="Times New Roman" w:cs="Times New Roman"/>
        </w:rPr>
        <w:t>other</w:t>
      </w:r>
      <w:r w:rsidR="00C12FEF" w:rsidRPr="00F168D6">
        <w:rPr>
          <w:rFonts w:ascii="Times New Roman" w:hAnsi="Times New Roman" w:cs="Times New Roman"/>
        </w:rPr>
        <w:t xml:space="preserve"> excessive care </w:t>
      </w:r>
      <w:r w:rsidR="00591DE0" w:rsidRPr="00F168D6">
        <w:rPr>
          <w:rFonts w:ascii="Times New Roman" w:hAnsi="Times New Roman" w:cs="Times New Roman"/>
        </w:rPr>
        <w:t>le</w:t>
      </w:r>
      <w:r w:rsidR="00C12FEF" w:rsidRPr="00F168D6">
        <w:rPr>
          <w:rFonts w:ascii="Times New Roman" w:hAnsi="Times New Roman" w:cs="Times New Roman"/>
        </w:rPr>
        <w:t>ads</w:t>
      </w:r>
      <w:r w:rsidR="00591DE0" w:rsidRPr="00F168D6">
        <w:rPr>
          <w:rFonts w:ascii="Times New Roman" w:hAnsi="Times New Roman" w:cs="Times New Roman"/>
        </w:rPr>
        <w:t xml:space="preserve"> to an increased risk of accidents</w:t>
      </w:r>
      <w:r w:rsidR="008C1F4F">
        <w:rPr>
          <w:rFonts w:ascii="Times New Roman" w:hAnsi="Times New Roman" w:cs="Times New Roman"/>
        </w:rPr>
        <w:t>, which we will shortly explain</w:t>
      </w:r>
      <w:r w:rsidR="00591DE0" w:rsidRPr="00F168D6">
        <w:rPr>
          <w:rFonts w:ascii="Times New Roman" w:hAnsi="Times New Roman" w:cs="Times New Roman"/>
        </w:rPr>
        <w:t>.</w:t>
      </w:r>
      <w:r w:rsidR="00623D87" w:rsidRPr="00F168D6">
        <w:rPr>
          <w:rStyle w:val="FootnoteReference"/>
          <w:rFonts w:ascii="Times New Roman" w:hAnsi="Times New Roman" w:cs="Times New Roman"/>
        </w:rPr>
        <w:footnoteReference w:id="7"/>
      </w:r>
      <w:r w:rsidR="00591DE0" w:rsidRPr="00F168D6">
        <w:rPr>
          <w:rFonts w:ascii="Times New Roman" w:hAnsi="Times New Roman" w:cs="Times New Roman"/>
        </w:rPr>
        <w:t xml:space="preserve"> </w:t>
      </w:r>
      <w:r w:rsidRPr="00F168D6">
        <w:rPr>
          <w:rFonts w:ascii="Times New Roman" w:hAnsi="Times New Roman" w:cs="Times New Roman"/>
        </w:rPr>
        <w:t xml:space="preserve">When the costs </w:t>
      </w:r>
      <w:r w:rsidR="00C12FEF" w:rsidRPr="00F168D6">
        <w:rPr>
          <w:rFonts w:ascii="Times New Roman" w:hAnsi="Times New Roman" w:cs="Times New Roman"/>
        </w:rPr>
        <w:t xml:space="preserve">of </w:t>
      </w:r>
      <w:r w:rsidR="002C5C54" w:rsidRPr="00F168D6">
        <w:rPr>
          <w:rFonts w:ascii="Times New Roman" w:hAnsi="Times New Roman" w:cs="Times New Roman"/>
        </w:rPr>
        <w:t xml:space="preserve">taking care </w:t>
      </w:r>
      <w:r w:rsidRPr="00F168D6">
        <w:rPr>
          <w:rFonts w:ascii="Times New Roman" w:hAnsi="Times New Roman" w:cs="Times New Roman"/>
        </w:rPr>
        <w:t xml:space="preserve">outweigh the </w:t>
      </w:r>
      <w:r w:rsidR="002C5C54" w:rsidRPr="00F168D6">
        <w:rPr>
          <w:rFonts w:ascii="Times New Roman" w:hAnsi="Times New Roman" w:cs="Times New Roman"/>
        </w:rPr>
        <w:t>benefits</w:t>
      </w:r>
      <w:r w:rsidRPr="00F168D6">
        <w:rPr>
          <w:rFonts w:ascii="Times New Roman" w:hAnsi="Times New Roman" w:cs="Times New Roman"/>
        </w:rPr>
        <w:t xml:space="preserve">, this represents an </w:t>
      </w:r>
      <w:r w:rsidRPr="00F168D6">
        <w:rPr>
          <w:rFonts w:ascii="Times New Roman" w:hAnsi="Times New Roman" w:cs="Times New Roman"/>
        </w:rPr>
        <w:lastRenderedPageBreak/>
        <w:t>inefficiency which</w:t>
      </w:r>
      <w:r w:rsidR="002C5C54" w:rsidRPr="00F168D6">
        <w:rPr>
          <w:rFonts w:ascii="Times New Roman" w:hAnsi="Times New Roman" w:cs="Times New Roman"/>
        </w:rPr>
        <w:t xml:space="preserve"> </w:t>
      </w:r>
      <w:r w:rsidRPr="00F168D6">
        <w:rPr>
          <w:rFonts w:ascii="Times New Roman" w:hAnsi="Times New Roman" w:cs="Times New Roman"/>
        </w:rPr>
        <w:t>increases the costs of accidents.</w:t>
      </w:r>
      <w:r w:rsidR="00623D87" w:rsidRPr="00F168D6">
        <w:rPr>
          <w:rStyle w:val="FootnoteReference"/>
          <w:rFonts w:ascii="Times New Roman" w:hAnsi="Times New Roman" w:cs="Times New Roman"/>
        </w:rPr>
        <w:footnoteReference w:id="8"/>
      </w:r>
      <w:r w:rsidR="00843FEE" w:rsidRPr="00F168D6">
        <w:rPr>
          <w:rFonts w:ascii="Times New Roman" w:hAnsi="Times New Roman" w:cs="Times New Roman"/>
        </w:rPr>
        <w:t xml:space="preserve"> </w:t>
      </w:r>
      <w:r w:rsidR="00B907B3" w:rsidRPr="00F168D6">
        <w:rPr>
          <w:rFonts w:ascii="Times New Roman" w:hAnsi="Times New Roman" w:cs="Times New Roman"/>
        </w:rPr>
        <w:t xml:space="preserve">Excessive </w:t>
      </w:r>
      <w:r w:rsidR="00D4422E" w:rsidRPr="00F168D6">
        <w:rPr>
          <w:rFonts w:ascii="Times New Roman" w:hAnsi="Times New Roman" w:cs="Times New Roman"/>
        </w:rPr>
        <w:t>care may increase injur</w:t>
      </w:r>
      <w:r w:rsidR="007A1B6A" w:rsidRPr="00F168D6">
        <w:rPr>
          <w:rFonts w:ascii="Times New Roman" w:hAnsi="Times New Roman" w:cs="Times New Roman"/>
        </w:rPr>
        <w:t>ies</w:t>
      </w:r>
      <w:r w:rsidR="00D4422E" w:rsidRPr="00F168D6">
        <w:rPr>
          <w:rFonts w:ascii="Times New Roman" w:hAnsi="Times New Roman" w:cs="Times New Roman"/>
        </w:rPr>
        <w:t xml:space="preserve"> to third parties</w:t>
      </w:r>
      <w:r w:rsidR="007A1B6A" w:rsidRPr="00F168D6">
        <w:rPr>
          <w:rFonts w:ascii="Times New Roman" w:hAnsi="Times New Roman" w:cs="Times New Roman"/>
        </w:rPr>
        <w:t xml:space="preserve">, particularly when the additional care costs include consumption of finite resources or produce </w:t>
      </w:r>
      <w:r w:rsidR="003F609B" w:rsidRPr="00F168D6">
        <w:rPr>
          <w:rFonts w:ascii="Times New Roman" w:hAnsi="Times New Roman" w:cs="Times New Roman"/>
        </w:rPr>
        <w:t xml:space="preserve">negative </w:t>
      </w:r>
      <w:r w:rsidR="007A1B6A" w:rsidRPr="00F168D6">
        <w:rPr>
          <w:rFonts w:ascii="Times New Roman" w:hAnsi="Times New Roman" w:cs="Times New Roman"/>
        </w:rPr>
        <w:t>externalities</w:t>
      </w:r>
      <w:r w:rsidR="00D4422E" w:rsidRPr="00F168D6">
        <w:rPr>
          <w:rFonts w:ascii="Times New Roman" w:hAnsi="Times New Roman" w:cs="Times New Roman"/>
        </w:rPr>
        <w:t xml:space="preserve">. </w:t>
      </w:r>
      <w:r w:rsidRPr="00F168D6">
        <w:rPr>
          <w:rFonts w:ascii="Times New Roman" w:hAnsi="Times New Roman" w:cs="Times New Roman"/>
        </w:rPr>
        <w:t>W</w:t>
      </w:r>
      <w:r w:rsidR="003F7DE1" w:rsidRPr="00F168D6">
        <w:rPr>
          <w:rFonts w:ascii="Times New Roman" w:hAnsi="Times New Roman" w:cs="Times New Roman"/>
        </w:rPr>
        <w:t xml:space="preserve">asted resources </w:t>
      </w:r>
      <w:r w:rsidRPr="00F168D6">
        <w:rPr>
          <w:rFonts w:ascii="Times New Roman" w:hAnsi="Times New Roman" w:cs="Times New Roman"/>
        </w:rPr>
        <w:t xml:space="preserve">used on </w:t>
      </w:r>
      <w:r w:rsidR="00B907B3" w:rsidRPr="00F168D6">
        <w:rPr>
          <w:rFonts w:ascii="Times New Roman" w:hAnsi="Times New Roman" w:cs="Times New Roman"/>
        </w:rPr>
        <w:t>excessive</w:t>
      </w:r>
      <w:r w:rsidRPr="00F168D6">
        <w:rPr>
          <w:rFonts w:ascii="Times New Roman" w:hAnsi="Times New Roman" w:cs="Times New Roman"/>
        </w:rPr>
        <w:t xml:space="preserve"> care </w:t>
      </w:r>
      <w:r w:rsidR="003F7DE1" w:rsidRPr="00F168D6">
        <w:rPr>
          <w:rFonts w:ascii="Times New Roman" w:hAnsi="Times New Roman" w:cs="Times New Roman"/>
        </w:rPr>
        <w:t>c</w:t>
      </w:r>
      <w:r w:rsidRPr="00F168D6">
        <w:rPr>
          <w:rFonts w:ascii="Times New Roman" w:hAnsi="Times New Roman" w:cs="Times New Roman"/>
        </w:rPr>
        <w:t>an</w:t>
      </w:r>
      <w:r w:rsidR="003F7DE1" w:rsidRPr="00F168D6">
        <w:rPr>
          <w:rFonts w:ascii="Times New Roman" w:hAnsi="Times New Roman" w:cs="Times New Roman"/>
        </w:rPr>
        <w:t xml:space="preserve"> be reallocated to </w:t>
      </w:r>
      <w:r w:rsidR="0021499C" w:rsidRPr="00F168D6">
        <w:rPr>
          <w:rFonts w:ascii="Times New Roman" w:hAnsi="Times New Roman" w:cs="Times New Roman"/>
        </w:rPr>
        <w:t xml:space="preserve">cost </w:t>
      </w:r>
      <w:r w:rsidR="003F7DE1" w:rsidRPr="00F168D6">
        <w:rPr>
          <w:rFonts w:ascii="Times New Roman" w:hAnsi="Times New Roman" w:cs="Times New Roman"/>
        </w:rPr>
        <w:t>effective</w:t>
      </w:r>
      <w:r w:rsidR="00082438" w:rsidRPr="00F168D6">
        <w:rPr>
          <w:rFonts w:ascii="Times New Roman" w:hAnsi="Times New Roman" w:cs="Times New Roman"/>
        </w:rPr>
        <w:t xml:space="preserve"> care measures</w:t>
      </w:r>
      <w:r w:rsidR="002C5C54" w:rsidRPr="00F168D6">
        <w:rPr>
          <w:rFonts w:ascii="Times New Roman" w:hAnsi="Times New Roman" w:cs="Times New Roman"/>
        </w:rPr>
        <w:t xml:space="preserve"> for unaddressed risks.</w:t>
      </w:r>
      <w:r w:rsidR="00623D87" w:rsidRPr="00F168D6">
        <w:rPr>
          <w:rStyle w:val="FootnoteReference"/>
          <w:rFonts w:ascii="Times New Roman" w:hAnsi="Times New Roman" w:cs="Times New Roman"/>
        </w:rPr>
        <w:footnoteReference w:id="9"/>
      </w:r>
      <w:r w:rsidR="003F609B" w:rsidRPr="00F168D6">
        <w:rPr>
          <w:rFonts w:ascii="Times New Roman" w:hAnsi="Times New Roman" w:cs="Times New Roman"/>
        </w:rPr>
        <w:t xml:space="preserve"> </w:t>
      </w:r>
      <w:r w:rsidR="00623D87" w:rsidRPr="00F168D6">
        <w:rPr>
          <w:rFonts w:ascii="Times New Roman" w:hAnsi="Times New Roman" w:cs="Times New Roman"/>
        </w:rPr>
        <w:t xml:space="preserve">This reflects </w:t>
      </w:r>
      <w:r w:rsidR="00082438" w:rsidRPr="00F168D6">
        <w:rPr>
          <w:rFonts w:ascii="Times New Roman" w:hAnsi="Times New Roman" w:cs="Times New Roman"/>
        </w:rPr>
        <w:t xml:space="preserve">how </w:t>
      </w:r>
      <w:r w:rsidR="00623D87" w:rsidRPr="00F168D6">
        <w:rPr>
          <w:rFonts w:ascii="Times New Roman" w:hAnsi="Times New Roman" w:cs="Times New Roman"/>
        </w:rPr>
        <w:t xml:space="preserve">a concentration of care </w:t>
      </w:r>
      <w:r w:rsidR="00082438" w:rsidRPr="00F168D6">
        <w:rPr>
          <w:rFonts w:ascii="Times New Roman" w:hAnsi="Times New Roman" w:cs="Times New Roman"/>
        </w:rPr>
        <w:t xml:space="preserve">efforts </w:t>
      </w:r>
      <w:r w:rsidR="002C5C54" w:rsidRPr="00F168D6">
        <w:rPr>
          <w:rFonts w:ascii="Times New Roman" w:hAnsi="Times New Roman" w:cs="Times New Roman"/>
        </w:rPr>
        <w:t xml:space="preserve">may </w:t>
      </w:r>
      <w:r w:rsidR="00082438" w:rsidRPr="00F168D6">
        <w:rPr>
          <w:rFonts w:ascii="Times New Roman" w:hAnsi="Times New Roman" w:cs="Times New Roman"/>
        </w:rPr>
        <w:t xml:space="preserve">occur </w:t>
      </w:r>
      <w:r w:rsidR="00623D87" w:rsidRPr="00F168D6">
        <w:rPr>
          <w:rFonts w:ascii="Times New Roman" w:hAnsi="Times New Roman" w:cs="Times New Roman"/>
        </w:rPr>
        <w:t>when risks are diffused</w:t>
      </w:r>
      <w:r w:rsidR="002C5C54" w:rsidRPr="00F168D6">
        <w:rPr>
          <w:rFonts w:ascii="Times New Roman" w:hAnsi="Times New Roman" w:cs="Times New Roman"/>
        </w:rPr>
        <w:t>.</w:t>
      </w:r>
      <w:r w:rsidR="003F609B" w:rsidRPr="00F168D6">
        <w:rPr>
          <w:rFonts w:ascii="Times New Roman" w:hAnsi="Times New Roman" w:cs="Times New Roman"/>
        </w:rPr>
        <w:t xml:space="preserve"> </w:t>
      </w:r>
    </w:p>
    <w:p w14:paraId="04258CC7" w14:textId="52C1A3C4" w:rsidR="00DB1F25" w:rsidRPr="00F168D6" w:rsidRDefault="007A1B6A" w:rsidP="005223F1">
      <w:pPr>
        <w:jc w:val="both"/>
        <w:rPr>
          <w:rFonts w:ascii="Times New Roman" w:hAnsi="Times New Roman" w:cs="Times New Roman"/>
        </w:rPr>
      </w:pPr>
      <w:r w:rsidRPr="00F168D6">
        <w:rPr>
          <w:rFonts w:ascii="Times New Roman" w:hAnsi="Times New Roman" w:cs="Times New Roman"/>
        </w:rPr>
        <w:t>The law should promote the taking of efficient care by discouraging the taking of less than due care</w:t>
      </w:r>
      <w:r w:rsidR="002C5C54" w:rsidRPr="00F168D6">
        <w:rPr>
          <w:rFonts w:ascii="Times New Roman" w:hAnsi="Times New Roman" w:cs="Times New Roman"/>
        </w:rPr>
        <w:t xml:space="preserve"> and</w:t>
      </w:r>
      <w:r w:rsidRPr="00F168D6">
        <w:rPr>
          <w:rFonts w:ascii="Times New Roman" w:hAnsi="Times New Roman" w:cs="Times New Roman"/>
        </w:rPr>
        <w:t xml:space="preserve"> </w:t>
      </w:r>
      <w:r w:rsidR="002C5C54" w:rsidRPr="00F168D6">
        <w:rPr>
          <w:rFonts w:ascii="Times New Roman" w:hAnsi="Times New Roman" w:cs="Times New Roman"/>
        </w:rPr>
        <w:t>taking excessive care.</w:t>
      </w:r>
      <w:r w:rsidR="006C6364" w:rsidRPr="00F168D6">
        <w:rPr>
          <w:rFonts w:ascii="Times New Roman" w:hAnsi="Times New Roman" w:cs="Times New Roman"/>
        </w:rPr>
        <w:t xml:space="preserve"> </w:t>
      </w:r>
      <w:r w:rsidR="00082438" w:rsidRPr="00F168D6">
        <w:rPr>
          <w:rFonts w:ascii="Times New Roman" w:hAnsi="Times New Roman" w:cs="Times New Roman"/>
        </w:rPr>
        <w:t>In this sense, t</w:t>
      </w:r>
      <w:r w:rsidR="003F609B" w:rsidRPr="00F168D6">
        <w:rPr>
          <w:rFonts w:ascii="Times New Roman" w:hAnsi="Times New Roman" w:cs="Times New Roman"/>
        </w:rPr>
        <w:t xml:space="preserve">he law should promote the “just right” level of care taking. </w:t>
      </w:r>
      <w:r w:rsidR="00E658CE">
        <w:rPr>
          <w:rFonts w:ascii="Times New Roman" w:hAnsi="Times New Roman" w:cs="Times New Roman"/>
        </w:rPr>
        <w:t xml:space="preserve">The taking of excessive care is often seen as limiting the ability of injured parties to succeed in negligence claims when the hand formula is strictly applied. This is because the law is often focused on what Grady calls the “untaken care” and less focused on the excessive care. When excessive care does lead to injuries to parties, and a negligence rule which protects tortfeasors because of their excessive care taking, this tends to lead to inefficient outcomes in tort law, as it does not tend to minimize the costs of accidents in these situations. </w:t>
      </w:r>
      <w:r w:rsidR="0021499C" w:rsidRPr="00F168D6">
        <w:rPr>
          <w:rFonts w:ascii="Times New Roman" w:hAnsi="Times New Roman" w:cs="Times New Roman"/>
        </w:rPr>
        <w:t>Th</w:t>
      </w:r>
      <w:r w:rsidR="00E658CE">
        <w:rPr>
          <w:rFonts w:ascii="Times New Roman" w:hAnsi="Times New Roman" w:cs="Times New Roman"/>
        </w:rPr>
        <w:t>e</w:t>
      </w:r>
      <w:r w:rsidR="0021499C" w:rsidRPr="00F168D6">
        <w:rPr>
          <w:rFonts w:ascii="Times New Roman" w:hAnsi="Times New Roman" w:cs="Times New Roman"/>
        </w:rPr>
        <w:t xml:space="preserve"> </w:t>
      </w:r>
      <w:r w:rsidR="00650A77" w:rsidRPr="00F168D6">
        <w:rPr>
          <w:rFonts w:ascii="Times New Roman" w:hAnsi="Times New Roman" w:cs="Times New Roman"/>
        </w:rPr>
        <w:t>problem</w:t>
      </w:r>
      <w:r w:rsidR="0021499C" w:rsidRPr="00F168D6">
        <w:rPr>
          <w:rFonts w:ascii="Times New Roman" w:hAnsi="Times New Roman" w:cs="Times New Roman"/>
        </w:rPr>
        <w:t xml:space="preserve"> </w:t>
      </w:r>
      <w:r w:rsidR="00E658CE">
        <w:rPr>
          <w:rFonts w:ascii="Times New Roman" w:hAnsi="Times New Roman" w:cs="Times New Roman"/>
        </w:rPr>
        <w:t xml:space="preserve">of excessive care leading to negative externalities </w:t>
      </w:r>
      <w:r w:rsidR="00623D87" w:rsidRPr="00F168D6">
        <w:rPr>
          <w:rFonts w:ascii="Times New Roman" w:hAnsi="Times New Roman" w:cs="Times New Roman"/>
        </w:rPr>
        <w:t>cannot always be</w:t>
      </w:r>
      <w:r w:rsidR="003F609B" w:rsidRPr="00F168D6">
        <w:rPr>
          <w:rFonts w:ascii="Times New Roman" w:hAnsi="Times New Roman" w:cs="Times New Roman"/>
        </w:rPr>
        <w:t xml:space="preserve"> </w:t>
      </w:r>
      <w:r w:rsidR="0021499C" w:rsidRPr="00F168D6">
        <w:rPr>
          <w:rFonts w:ascii="Times New Roman" w:hAnsi="Times New Roman" w:cs="Times New Roman"/>
        </w:rPr>
        <w:t xml:space="preserve">solved through </w:t>
      </w:r>
      <w:r w:rsidR="00650A77" w:rsidRPr="00F168D6">
        <w:rPr>
          <w:rFonts w:ascii="Times New Roman" w:hAnsi="Times New Roman" w:cs="Times New Roman"/>
        </w:rPr>
        <w:t xml:space="preserve">traditional </w:t>
      </w:r>
      <w:r w:rsidR="0021499C" w:rsidRPr="00F168D6">
        <w:rPr>
          <w:rFonts w:ascii="Times New Roman" w:hAnsi="Times New Roman" w:cs="Times New Roman"/>
        </w:rPr>
        <w:t>liability</w:t>
      </w:r>
      <w:r w:rsidR="00650A77" w:rsidRPr="00F168D6">
        <w:rPr>
          <w:rFonts w:ascii="Times New Roman" w:hAnsi="Times New Roman" w:cs="Times New Roman"/>
        </w:rPr>
        <w:t xml:space="preserve"> or property rules</w:t>
      </w:r>
      <w:r w:rsidR="0021499C" w:rsidRPr="00F168D6">
        <w:rPr>
          <w:rFonts w:ascii="Times New Roman" w:hAnsi="Times New Roman" w:cs="Times New Roman"/>
        </w:rPr>
        <w:t xml:space="preserve">. </w:t>
      </w:r>
      <w:r w:rsidR="00650A77" w:rsidRPr="00F168D6">
        <w:rPr>
          <w:rFonts w:ascii="Times New Roman" w:hAnsi="Times New Roman" w:cs="Times New Roman"/>
        </w:rPr>
        <w:t xml:space="preserve">Some potential solutions include regulation which sets a standard of </w:t>
      </w:r>
      <w:proofErr w:type="spellStart"/>
      <w:r w:rsidR="00650A77" w:rsidRPr="00F168D6">
        <w:rPr>
          <w:rFonts w:ascii="Times New Roman" w:hAnsi="Times New Roman" w:cs="Times New Roman"/>
        </w:rPr>
        <w:t>mB</w:t>
      </w:r>
      <w:proofErr w:type="spellEnd"/>
      <w:r w:rsidR="00650A77" w:rsidRPr="00F168D6">
        <w:rPr>
          <w:rFonts w:ascii="Times New Roman" w:hAnsi="Times New Roman" w:cs="Times New Roman"/>
        </w:rPr>
        <w:t>=</w:t>
      </w:r>
      <w:proofErr w:type="spellStart"/>
      <w:r w:rsidR="00650A77" w:rsidRPr="00F168D6">
        <w:rPr>
          <w:rFonts w:ascii="Times New Roman" w:hAnsi="Times New Roman" w:cs="Times New Roman"/>
        </w:rPr>
        <w:t>mPL</w:t>
      </w:r>
      <w:proofErr w:type="spellEnd"/>
      <w:r w:rsidR="00650A77" w:rsidRPr="00F168D6">
        <w:rPr>
          <w:rFonts w:ascii="Times New Roman" w:hAnsi="Times New Roman" w:cs="Times New Roman"/>
        </w:rPr>
        <w:t xml:space="preserve"> for care taking</w:t>
      </w:r>
      <w:r w:rsidR="00623D87" w:rsidRPr="00F168D6">
        <w:rPr>
          <w:rFonts w:ascii="Times New Roman" w:hAnsi="Times New Roman" w:cs="Times New Roman"/>
        </w:rPr>
        <w:t>,</w:t>
      </w:r>
      <w:r w:rsidR="00650A77" w:rsidRPr="00F168D6">
        <w:rPr>
          <w:rFonts w:ascii="Times New Roman" w:hAnsi="Times New Roman" w:cs="Times New Roman"/>
        </w:rPr>
        <w:t xml:space="preserve"> no more and no less</w:t>
      </w:r>
      <w:r w:rsidR="00623D87" w:rsidRPr="00F168D6">
        <w:rPr>
          <w:rFonts w:ascii="Times New Roman" w:hAnsi="Times New Roman" w:cs="Times New Roman"/>
        </w:rPr>
        <w:t>,</w:t>
      </w:r>
      <w:r w:rsidR="00650A77" w:rsidRPr="00F168D6">
        <w:rPr>
          <w:rFonts w:ascii="Times New Roman" w:hAnsi="Times New Roman" w:cs="Times New Roman"/>
        </w:rPr>
        <w:t xml:space="preserve"> and enabling consumer claims related to the passed-on costs of </w:t>
      </w:r>
      <w:r w:rsidR="00B907B3" w:rsidRPr="00F168D6">
        <w:rPr>
          <w:rFonts w:ascii="Times New Roman" w:hAnsi="Times New Roman" w:cs="Times New Roman"/>
        </w:rPr>
        <w:t xml:space="preserve">excessive </w:t>
      </w:r>
      <w:r w:rsidR="00650A77" w:rsidRPr="00F168D6">
        <w:rPr>
          <w:rFonts w:ascii="Times New Roman" w:hAnsi="Times New Roman" w:cs="Times New Roman"/>
        </w:rPr>
        <w:t xml:space="preserve">care. These solutions may be difficult </w:t>
      </w:r>
      <w:r w:rsidR="00C12FEF" w:rsidRPr="00F168D6">
        <w:rPr>
          <w:rFonts w:ascii="Times New Roman" w:hAnsi="Times New Roman" w:cs="Times New Roman"/>
        </w:rPr>
        <w:t xml:space="preserve">to implement </w:t>
      </w:r>
      <w:r w:rsidR="00650A77" w:rsidRPr="00F168D6">
        <w:rPr>
          <w:rFonts w:ascii="Times New Roman" w:hAnsi="Times New Roman" w:cs="Times New Roman"/>
        </w:rPr>
        <w:t xml:space="preserve">due to the presence of </w:t>
      </w:r>
      <w:r w:rsidR="00C12FEF" w:rsidRPr="00F168D6">
        <w:rPr>
          <w:rFonts w:ascii="Times New Roman" w:hAnsi="Times New Roman" w:cs="Times New Roman"/>
        </w:rPr>
        <w:t xml:space="preserve">high </w:t>
      </w:r>
      <w:r w:rsidR="00650A77" w:rsidRPr="00F168D6">
        <w:rPr>
          <w:rFonts w:ascii="Times New Roman" w:hAnsi="Times New Roman" w:cs="Times New Roman"/>
        </w:rPr>
        <w:t xml:space="preserve">transaction costs and government inertia. </w:t>
      </w:r>
    </w:p>
    <w:p w14:paraId="53255A62" w14:textId="475F6C67" w:rsidR="004031A3" w:rsidRDefault="00E658CE" w:rsidP="005223F1">
      <w:pPr>
        <w:jc w:val="both"/>
        <w:rPr>
          <w:rFonts w:ascii="Times New Roman" w:hAnsi="Times New Roman" w:cs="Times New Roman"/>
        </w:rPr>
      </w:pPr>
      <w:r>
        <w:rPr>
          <w:rFonts w:ascii="Times New Roman" w:hAnsi="Times New Roman" w:cs="Times New Roman"/>
        </w:rPr>
        <w:t>When we c</w:t>
      </w:r>
      <w:r w:rsidR="00A927F7" w:rsidRPr="00F168D6">
        <w:rPr>
          <w:rFonts w:ascii="Times New Roman" w:hAnsi="Times New Roman" w:cs="Times New Roman"/>
        </w:rPr>
        <w:t>onsider the economic view that “the primary reason for utilizing the tort system is to allow risk-creating activities to be carried out only if the social value of the activity justifies the risk created”</w:t>
      </w:r>
      <w:r>
        <w:rPr>
          <w:rFonts w:ascii="Times New Roman" w:hAnsi="Times New Roman" w:cs="Times New Roman"/>
        </w:rPr>
        <w:t xml:space="preserve"> we are forced to </w:t>
      </w:r>
      <w:proofErr w:type="gramStart"/>
      <w:r>
        <w:rPr>
          <w:rFonts w:ascii="Times New Roman" w:hAnsi="Times New Roman" w:cs="Times New Roman"/>
        </w:rPr>
        <w:t>take into account</w:t>
      </w:r>
      <w:proofErr w:type="gramEnd"/>
      <w:r>
        <w:rPr>
          <w:rFonts w:ascii="Times New Roman" w:hAnsi="Times New Roman" w:cs="Times New Roman"/>
        </w:rPr>
        <w:t xml:space="preserve"> the potential value of risk taking.</w:t>
      </w:r>
      <w:r w:rsidR="00623D87" w:rsidRPr="00F168D6">
        <w:rPr>
          <w:rStyle w:val="FootnoteReference"/>
          <w:rFonts w:ascii="Times New Roman" w:hAnsi="Times New Roman" w:cs="Times New Roman"/>
        </w:rPr>
        <w:footnoteReference w:id="10"/>
      </w:r>
      <w:r w:rsidR="00A927F7" w:rsidRPr="00F168D6">
        <w:rPr>
          <w:rFonts w:ascii="Times New Roman" w:hAnsi="Times New Roman" w:cs="Times New Roman"/>
        </w:rPr>
        <w:t xml:space="preserve"> When </w:t>
      </w:r>
      <w:r w:rsidR="00B907B3" w:rsidRPr="00F168D6">
        <w:rPr>
          <w:rFonts w:ascii="Times New Roman" w:hAnsi="Times New Roman" w:cs="Times New Roman"/>
        </w:rPr>
        <w:t>excessive</w:t>
      </w:r>
      <w:r w:rsidR="00A927F7" w:rsidRPr="00F168D6">
        <w:rPr>
          <w:rFonts w:ascii="Times New Roman" w:hAnsi="Times New Roman" w:cs="Times New Roman"/>
        </w:rPr>
        <w:t xml:space="preserve"> precaution represents a risk-creating </w:t>
      </w:r>
      <w:r w:rsidR="00082438" w:rsidRPr="00F168D6">
        <w:rPr>
          <w:rFonts w:ascii="Times New Roman" w:hAnsi="Times New Roman" w:cs="Times New Roman"/>
        </w:rPr>
        <w:t xml:space="preserve">activity </w:t>
      </w:r>
      <w:r w:rsidR="00EC539C" w:rsidRPr="00F168D6">
        <w:rPr>
          <w:rFonts w:ascii="Times New Roman" w:hAnsi="Times New Roman" w:cs="Times New Roman"/>
        </w:rPr>
        <w:t>the law</w:t>
      </w:r>
      <w:r w:rsidR="00A927F7" w:rsidRPr="00F168D6">
        <w:rPr>
          <w:rFonts w:ascii="Times New Roman" w:hAnsi="Times New Roman" w:cs="Times New Roman"/>
        </w:rPr>
        <w:t xml:space="preserve"> should </w:t>
      </w:r>
      <w:r w:rsidR="00082438" w:rsidRPr="00F168D6">
        <w:rPr>
          <w:rFonts w:ascii="Times New Roman" w:hAnsi="Times New Roman" w:cs="Times New Roman"/>
        </w:rPr>
        <w:t>intervene</w:t>
      </w:r>
      <w:r>
        <w:rPr>
          <w:rFonts w:ascii="Times New Roman" w:hAnsi="Times New Roman" w:cs="Times New Roman"/>
        </w:rPr>
        <w:t xml:space="preserve"> when the social value of the excessive care is lower than the costs of the excessive care</w:t>
      </w:r>
      <w:r w:rsidR="00A927F7" w:rsidRPr="00F168D6">
        <w:rPr>
          <w:rFonts w:ascii="Times New Roman" w:hAnsi="Times New Roman" w:cs="Times New Roman"/>
        </w:rPr>
        <w:t xml:space="preserve">. </w:t>
      </w:r>
      <w:r>
        <w:rPr>
          <w:rFonts w:ascii="Times New Roman" w:hAnsi="Times New Roman" w:cs="Times New Roman"/>
        </w:rPr>
        <w:t xml:space="preserve">This recognizes that some excessive care and its associated risks might </w:t>
      </w:r>
      <w:proofErr w:type="gramStart"/>
      <w:r>
        <w:rPr>
          <w:rFonts w:ascii="Times New Roman" w:hAnsi="Times New Roman" w:cs="Times New Roman"/>
        </w:rPr>
        <w:t>be welfare</w:t>
      </w:r>
      <w:proofErr w:type="gramEnd"/>
      <w:r>
        <w:rPr>
          <w:rFonts w:ascii="Times New Roman" w:hAnsi="Times New Roman" w:cs="Times New Roman"/>
        </w:rPr>
        <w:t xml:space="preserve"> </w:t>
      </w:r>
      <w:proofErr w:type="gramStart"/>
      <w:r>
        <w:rPr>
          <w:rFonts w:ascii="Times New Roman" w:hAnsi="Times New Roman" w:cs="Times New Roman"/>
        </w:rPr>
        <w:t>reducing</w:t>
      </w:r>
      <w:proofErr w:type="gramEnd"/>
      <w:r>
        <w:rPr>
          <w:rFonts w:ascii="Times New Roman" w:hAnsi="Times New Roman" w:cs="Times New Roman"/>
        </w:rPr>
        <w:t xml:space="preserve">, while other types of excessive care are not. </w:t>
      </w:r>
      <w:r w:rsidR="001F2201" w:rsidRPr="00F168D6">
        <w:rPr>
          <w:rFonts w:ascii="Times New Roman" w:hAnsi="Times New Roman" w:cs="Times New Roman"/>
        </w:rPr>
        <w:t xml:space="preserve">In the case of </w:t>
      </w:r>
      <w:r w:rsidR="00B907B3" w:rsidRPr="00F168D6">
        <w:rPr>
          <w:rFonts w:ascii="Times New Roman" w:hAnsi="Times New Roman" w:cs="Times New Roman"/>
        </w:rPr>
        <w:t>excessive</w:t>
      </w:r>
      <w:r w:rsidR="001F2201" w:rsidRPr="00F168D6">
        <w:rPr>
          <w:rFonts w:ascii="Times New Roman" w:hAnsi="Times New Roman" w:cs="Times New Roman"/>
        </w:rPr>
        <w:t xml:space="preserve"> care, the law should limit this risk averse and wasteful practice</w:t>
      </w:r>
      <w:r w:rsidR="00C12FEF" w:rsidRPr="00F168D6">
        <w:rPr>
          <w:rFonts w:ascii="Times New Roman" w:hAnsi="Times New Roman" w:cs="Times New Roman"/>
        </w:rPr>
        <w:t xml:space="preserve"> when it has a negative economic impact on society and consumers</w:t>
      </w:r>
      <w:r>
        <w:rPr>
          <w:rFonts w:ascii="Times New Roman" w:hAnsi="Times New Roman" w:cs="Times New Roman"/>
        </w:rPr>
        <w:t xml:space="preserve">. </w:t>
      </w:r>
      <w:r w:rsidR="001F2201" w:rsidRPr="00F168D6">
        <w:rPr>
          <w:rFonts w:ascii="Times New Roman" w:hAnsi="Times New Roman" w:cs="Times New Roman"/>
        </w:rPr>
        <w:t xml:space="preserve"> </w:t>
      </w:r>
    </w:p>
    <w:p w14:paraId="7E7BA056" w14:textId="77777777" w:rsidR="00F168D6" w:rsidRPr="00F168D6" w:rsidRDefault="00F168D6" w:rsidP="00F168D6">
      <w:pPr>
        <w:jc w:val="both"/>
        <w:rPr>
          <w:rFonts w:ascii="Times New Roman" w:hAnsi="Times New Roman" w:cs="Times New Roman"/>
        </w:rPr>
      </w:pPr>
      <w:r w:rsidRPr="00F168D6">
        <w:rPr>
          <w:rFonts w:ascii="Times New Roman" w:hAnsi="Times New Roman" w:cs="Times New Roman"/>
        </w:rPr>
        <w:lastRenderedPageBreak/>
        <w:t>Outline</w:t>
      </w:r>
    </w:p>
    <w:p w14:paraId="67C3028B" w14:textId="77777777" w:rsidR="00F168D6" w:rsidRDefault="00F168D6" w:rsidP="00F168D6">
      <w:pPr>
        <w:jc w:val="both"/>
        <w:rPr>
          <w:rFonts w:ascii="Times New Roman" w:hAnsi="Times New Roman" w:cs="Times New Roman"/>
        </w:rPr>
      </w:pPr>
      <w:r w:rsidRPr="00F168D6">
        <w:rPr>
          <w:rFonts w:ascii="Times New Roman" w:hAnsi="Times New Roman" w:cs="Times New Roman"/>
        </w:rPr>
        <w:t>1.</w:t>
      </w:r>
      <w:r w:rsidRPr="00F168D6">
        <w:rPr>
          <w:rFonts w:ascii="Times New Roman" w:hAnsi="Times New Roman" w:cs="Times New Roman"/>
        </w:rPr>
        <w:tab/>
        <w:t>Introduction</w:t>
      </w:r>
    </w:p>
    <w:p w14:paraId="2EC98EA6" w14:textId="0AC0CAFC" w:rsidR="00F168D6" w:rsidRDefault="00F168D6" w:rsidP="00F168D6">
      <w:pPr>
        <w:jc w:val="both"/>
        <w:rPr>
          <w:rFonts w:ascii="Times New Roman" w:hAnsi="Times New Roman" w:cs="Times New Roman"/>
        </w:rPr>
      </w:pPr>
      <w:r>
        <w:rPr>
          <w:rFonts w:ascii="Times New Roman" w:hAnsi="Times New Roman" w:cs="Times New Roman"/>
        </w:rPr>
        <w:t xml:space="preserve">The standard model of care used in negligence is the calculus of negligence or Hand formula. This model demonstrates an economic rationale for determining liability for negligence based on the level of precaution taken and the probability of an accident occurring. While negligence standards might not always be so easy to fit within this model, and juries might have difficulty understanding the mathematical aspects of the calculus of negligence, it is useful insofar as it demonstrates the legal burden of care relative to the losses which are avoided by taking care and alleviates the burden of potential tortfeasors to take excessive care, that being care beyond which the benefits are lower than the costs, or more precisely the marginal benefits are lower than the marginal costs if the modified Hand formula is used. But tort law, more specifically negligence claims, </w:t>
      </w:r>
      <w:r w:rsidR="009335F6">
        <w:rPr>
          <w:rFonts w:ascii="Times New Roman" w:hAnsi="Times New Roman" w:cs="Times New Roman"/>
        </w:rPr>
        <w:t xml:space="preserve">might face a unique </w:t>
      </w:r>
      <w:r>
        <w:rPr>
          <w:rFonts w:ascii="Times New Roman" w:hAnsi="Times New Roman" w:cs="Times New Roman"/>
        </w:rPr>
        <w:t xml:space="preserve">problem when excessive care </w:t>
      </w:r>
      <w:r w:rsidR="00EA3014">
        <w:rPr>
          <w:rFonts w:ascii="Times New Roman" w:hAnsi="Times New Roman" w:cs="Times New Roman"/>
        </w:rPr>
        <w:t xml:space="preserve">is </w:t>
      </w:r>
      <w:r>
        <w:rPr>
          <w:rFonts w:ascii="Times New Roman" w:hAnsi="Times New Roman" w:cs="Times New Roman"/>
        </w:rPr>
        <w:t xml:space="preserve">taken by potential tortfeasors. This is because the taking of excessive care, that being care beyond which would negate any negligence claims, is not </w:t>
      </w:r>
      <w:r w:rsidR="009335F6">
        <w:rPr>
          <w:rFonts w:ascii="Times New Roman" w:hAnsi="Times New Roman" w:cs="Times New Roman"/>
        </w:rPr>
        <w:t>generally</w:t>
      </w:r>
      <w:r>
        <w:rPr>
          <w:rFonts w:ascii="Times New Roman" w:hAnsi="Times New Roman" w:cs="Times New Roman"/>
        </w:rPr>
        <w:t xml:space="preserve"> considered a problem because it does not, or seems not, to increase accidents. This line of thinking becomes problematic when excessive </w:t>
      </w:r>
      <w:r w:rsidR="00A734DE">
        <w:rPr>
          <w:rFonts w:ascii="Times New Roman" w:hAnsi="Times New Roman" w:cs="Times New Roman"/>
        </w:rPr>
        <w:t>care</w:t>
      </w:r>
      <w:r>
        <w:rPr>
          <w:rFonts w:ascii="Times New Roman" w:hAnsi="Times New Roman" w:cs="Times New Roman"/>
        </w:rPr>
        <w:t xml:space="preserve"> </w:t>
      </w:r>
      <w:r w:rsidR="00124310">
        <w:rPr>
          <w:rFonts w:ascii="Times New Roman" w:hAnsi="Times New Roman" w:cs="Times New Roman"/>
        </w:rPr>
        <w:t>does</w:t>
      </w:r>
      <w:r>
        <w:rPr>
          <w:rFonts w:ascii="Times New Roman" w:hAnsi="Times New Roman" w:cs="Times New Roman"/>
        </w:rPr>
        <w:t xml:space="preserve"> lead to an increased risk of accident</w:t>
      </w:r>
      <w:r w:rsidR="009335F6">
        <w:rPr>
          <w:rFonts w:ascii="Times New Roman" w:hAnsi="Times New Roman" w:cs="Times New Roman"/>
        </w:rPr>
        <w:t>s</w:t>
      </w:r>
      <w:r>
        <w:rPr>
          <w:rFonts w:ascii="Times New Roman" w:hAnsi="Times New Roman" w:cs="Times New Roman"/>
        </w:rPr>
        <w:t xml:space="preserve"> occurring or </w:t>
      </w:r>
      <w:r w:rsidR="009335F6">
        <w:rPr>
          <w:rFonts w:ascii="Times New Roman" w:hAnsi="Times New Roman" w:cs="Times New Roman"/>
        </w:rPr>
        <w:t xml:space="preserve">when the excessive caretaking </w:t>
      </w:r>
      <w:r>
        <w:rPr>
          <w:rFonts w:ascii="Times New Roman" w:hAnsi="Times New Roman" w:cs="Times New Roman"/>
        </w:rPr>
        <w:t xml:space="preserve">is associated with negative externalities. In this article we consider how excessive care taking might not always lead to fewer accidents and how in some instances it may </w:t>
      </w:r>
      <w:r w:rsidR="00AC26A8">
        <w:rPr>
          <w:rFonts w:ascii="Times New Roman" w:hAnsi="Times New Roman" w:cs="Times New Roman"/>
        </w:rPr>
        <w:t>in fact</w:t>
      </w:r>
      <w:r>
        <w:rPr>
          <w:rFonts w:ascii="Times New Roman" w:hAnsi="Times New Roman" w:cs="Times New Roman"/>
        </w:rPr>
        <w:t xml:space="preserve"> increase the likelihood </w:t>
      </w:r>
      <w:r w:rsidR="00AC26A8">
        <w:rPr>
          <w:rFonts w:ascii="Times New Roman" w:hAnsi="Times New Roman" w:cs="Times New Roman"/>
        </w:rPr>
        <w:t xml:space="preserve">harm. This happens because </w:t>
      </w:r>
      <w:proofErr w:type="gramStart"/>
      <w:r w:rsidR="00AC26A8">
        <w:rPr>
          <w:rFonts w:ascii="Times New Roman" w:hAnsi="Times New Roman" w:cs="Times New Roman"/>
        </w:rPr>
        <w:t>care taking</w:t>
      </w:r>
      <w:proofErr w:type="gramEnd"/>
      <w:r w:rsidR="00AC26A8">
        <w:rPr>
          <w:rFonts w:ascii="Times New Roman" w:hAnsi="Times New Roman" w:cs="Times New Roman"/>
        </w:rPr>
        <w:t xml:space="preserve"> might involve the use of resource</w:t>
      </w:r>
      <w:r w:rsidR="009335F6">
        <w:rPr>
          <w:rFonts w:ascii="Times New Roman" w:hAnsi="Times New Roman" w:cs="Times New Roman"/>
        </w:rPr>
        <w:t>s</w:t>
      </w:r>
      <w:r w:rsidR="00AC26A8">
        <w:rPr>
          <w:rFonts w:ascii="Times New Roman" w:hAnsi="Times New Roman" w:cs="Times New Roman"/>
        </w:rPr>
        <w:t xml:space="preserve"> which ha</w:t>
      </w:r>
      <w:r w:rsidR="00124310">
        <w:rPr>
          <w:rFonts w:ascii="Times New Roman" w:hAnsi="Times New Roman" w:cs="Times New Roman"/>
        </w:rPr>
        <w:t>ve</w:t>
      </w:r>
      <w:r w:rsidR="00AC26A8">
        <w:rPr>
          <w:rFonts w:ascii="Times New Roman" w:hAnsi="Times New Roman" w:cs="Times New Roman"/>
        </w:rPr>
        <w:t xml:space="preserve"> negative externalities associated with</w:t>
      </w:r>
      <w:r w:rsidR="009335F6">
        <w:rPr>
          <w:rFonts w:ascii="Times New Roman" w:hAnsi="Times New Roman" w:cs="Times New Roman"/>
        </w:rPr>
        <w:t xml:space="preserve"> their</w:t>
      </w:r>
      <w:r w:rsidR="00AC26A8">
        <w:rPr>
          <w:rFonts w:ascii="Times New Roman" w:hAnsi="Times New Roman" w:cs="Times New Roman"/>
        </w:rPr>
        <w:t xml:space="preserve"> use</w:t>
      </w:r>
      <w:r w:rsidR="009335F6">
        <w:rPr>
          <w:rFonts w:ascii="Times New Roman" w:hAnsi="Times New Roman" w:cs="Times New Roman"/>
        </w:rPr>
        <w:t xml:space="preserve"> or consumption</w:t>
      </w:r>
      <w:r w:rsidR="00AC26A8">
        <w:rPr>
          <w:rFonts w:ascii="Times New Roman" w:hAnsi="Times New Roman" w:cs="Times New Roman"/>
        </w:rPr>
        <w:t xml:space="preserve">, or because there is unnoticed or ignored risk which accrues due to the </w:t>
      </w:r>
      <w:r w:rsidR="00E33090">
        <w:rPr>
          <w:rFonts w:ascii="Times New Roman" w:hAnsi="Times New Roman" w:cs="Times New Roman"/>
        </w:rPr>
        <w:t xml:space="preserve">excessive </w:t>
      </w:r>
      <w:r w:rsidR="00AC26A8">
        <w:rPr>
          <w:rFonts w:ascii="Times New Roman" w:hAnsi="Times New Roman" w:cs="Times New Roman"/>
        </w:rPr>
        <w:t>care taking. From an economic standpoint</w:t>
      </w:r>
      <w:r w:rsidR="009335F6">
        <w:rPr>
          <w:rFonts w:ascii="Times New Roman" w:hAnsi="Times New Roman" w:cs="Times New Roman"/>
        </w:rPr>
        <w:t>,</w:t>
      </w:r>
      <w:r w:rsidR="00AC26A8">
        <w:rPr>
          <w:rFonts w:ascii="Times New Roman" w:hAnsi="Times New Roman" w:cs="Times New Roman"/>
        </w:rPr>
        <w:t xml:space="preserve"> </w:t>
      </w:r>
      <w:proofErr w:type="gramStart"/>
      <w:r w:rsidR="00AC26A8">
        <w:rPr>
          <w:rFonts w:ascii="Times New Roman" w:hAnsi="Times New Roman" w:cs="Times New Roman"/>
        </w:rPr>
        <w:t>it is clear that excessive</w:t>
      </w:r>
      <w:proofErr w:type="gramEnd"/>
      <w:r w:rsidR="00AC26A8">
        <w:rPr>
          <w:rFonts w:ascii="Times New Roman" w:hAnsi="Times New Roman" w:cs="Times New Roman"/>
        </w:rPr>
        <w:t xml:space="preserve"> </w:t>
      </w:r>
      <w:r w:rsidR="00A734DE">
        <w:rPr>
          <w:rFonts w:ascii="Times New Roman" w:hAnsi="Times New Roman" w:cs="Times New Roman"/>
        </w:rPr>
        <w:t>care</w:t>
      </w:r>
      <w:r w:rsidR="00AC26A8">
        <w:rPr>
          <w:rFonts w:ascii="Times New Roman" w:hAnsi="Times New Roman" w:cs="Times New Roman"/>
        </w:rPr>
        <w:t xml:space="preserve"> is an inefficient use of resources</w:t>
      </w:r>
      <w:r w:rsidR="009335F6">
        <w:rPr>
          <w:rFonts w:ascii="Times New Roman" w:hAnsi="Times New Roman" w:cs="Times New Roman"/>
        </w:rPr>
        <w:t>.</w:t>
      </w:r>
      <w:r w:rsidR="00AC26A8">
        <w:rPr>
          <w:rFonts w:ascii="Times New Roman" w:hAnsi="Times New Roman" w:cs="Times New Roman"/>
        </w:rPr>
        <w:t xml:space="preserve"> </w:t>
      </w:r>
      <w:r w:rsidR="009335F6">
        <w:rPr>
          <w:rFonts w:ascii="Times New Roman" w:hAnsi="Times New Roman" w:cs="Times New Roman"/>
        </w:rPr>
        <w:t>T</w:t>
      </w:r>
      <w:r w:rsidR="00AC26A8">
        <w:rPr>
          <w:rFonts w:ascii="Times New Roman" w:hAnsi="Times New Roman" w:cs="Times New Roman"/>
        </w:rPr>
        <w:t>he calculus of negligence shows</w:t>
      </w:r>
      <w:r w:rsidR="009335F6">
        <w:rPr>
          <w:rFonts w:ascii="Times New Roman" w:hAnsi="Times New Roman" w:cs="Times New Roman"/>
        </w:rPr>
        <w:t xml:space="preserve"> how</w:t>
      </w:r>
      <w:r w:rsidR="00AC26A8">
        <w:rPr>
          <w:rFonts w:ascii="Times New Roman" w:hAnsi="Times New Roman" w:cs="Times New Roman"/>
        </w:rPr>
        <w:t xml:space="preserve"> the cost of taking excessive care is not worth the benefits. </w:t>
      </w:r>
      <w:r w:rsidR="009335F6">
        <w:rPr>
          <w:rFonts w:ascii="Times New Roman" w:hAnsi="Times New Roman" w:cs="Times New Roman"/>
        </w:rPr>
        <w:t xml:space="preserve">In some cases, the cost of </w:t>
      </w:r>
    </w:p>
    <w:p w14:paraId="5892F393" w14:textId="7D5B9675" w:rsidR="00AC26A8" w:rsidRDefault="00AC26A8" w:rsidP="00F168D6">
      <w:pPr>
        <w:jc w:val="both"/>
        <w:rPr>
          <w:rFonts w:ascii="Times New Roman" w:hAnsi="Times New Roman" w:cs="Times New Roman"/>
        </w:rPr>
      </w:pPr>
      <w:r>
        <w:rPr>
          <w:rFonts w:ascii="Times New Roman" w:hAnsi="Times New Roman" w:cs="Times New Roman"/>
        </w:rPr>
        <w:t xml:space="preserve">We use </w:t>
      </w:r>
      <w:r w:rsidR="00124310">
        <w:rPr>
          <w:rFonts w:ascii="Times New Roman" w:hAnsi="Times New Roman" w:cs="Times New Roman"/>
        </w:rPr>
        <w:t>three</w:t>
      </w:r>
      <w:r>
        <w:rPr>
          <w:rFonts w:ascii="Times New Roman" w:hAnsi="Times New Roman" w:cs="Times New Roman"/>
        </w:rPr>
        <w:t xml:space="preserve"> case studies to identify how the taking of excessive care may lead to negative externalities or an </w:t>
      </w:r>
      <w:r w:rsidR="00A734DE">
        <w:rPr>
          <w:rFonts w:ascii="Times New Roman" w:hAnsi="Times New Roman" w:cs="Times New Roman"/>
        </w:rPr>
        <w:t>increased</w:t>
      </w:r>
      <w:r>
        <w:rPr>
          <w:rFonts w:ascii="Times New Roman" w:hAnsi="Times New Roman" w:cs="Times New Roman"/>
        </w:rPr>
        <w:t xml:space="preserve"> risk of an accident occurring.</w:t>
      </w:r>
      <w:r w:rsidR="009335F6">
        <w:rPr>
          <w:rFonts w:ascii="Times New Roman" w:hAnsi="Times New Roman" w:cs="Times New Roman"/>
        </w:rPr>
        <w:t xml:space="preserve"> Rather than excessive care having an associate decrease in injury costs, some excessive care </w:t>
      </w:r>
      <w:proofErr w:type="gramStart"/>
      <w:r w:rsidR="009335F6">
        <w:rPr>
          <w:rFonts w:ascii="Times New Roman" w:hAnsi="Times New Roman" w:cs="Times New Roman"/>
        </w:rPr>
        <w:t>actually leads</w:t>
      </w:r>
      <w:proofErr w:type="gramEnd"/>
      <w:r w:rsidR="009335F6">
        <w:rPr>
          <w:rFonts w:ascii="Times New Roman" w:hAnsi="Times New Roman" w:cs="Times New Roman"/>
        </w:rPr>
        <w:t xml:space="preserve"> to an increase in injuries. This result may seem counterintuitive, but it is a reality in some situations.</w:t>
      </w:r>
      <w:r>
        <w:rPr>
          <w:rFonts w:ascii="Times New Roman" w:hAnsi="Times New Roman" w:cs="Times New Roman"/>
        </w:rPr>
        <w:t xml:space="preserve"> First, we consider the use of life vests on airlines. There is no document instance of a life vest leading to the prevention of a death on any commercial airline, yet it is standard for all commercial airlines to be equipped with life vest.</w:t>
      </w:r>
      <w:r w:rsidR="00423BCF">
        <w:rPr>
          <w:rStyle w:val="FootnoteReference"/>
          <w:rFonts w:ascii="Times New Roman" w:hAnsi="Times New Roman" w:cs="Times New Roman"/>
        </w:rPr>
        <w:footnoteReference w:id="11"/>
      </w:r>
      <w:r>
        <w:rPr>
          <w:rFonts w:ascii="Times New Roman" w:hAnsi="Times New Roman" w:cs="Times New Roman"/>
        </w:rPr>
        <w:t xml:space="preserve"> </w:t>
      </w:r>
      <w:r w:rsidR="00026BE3">
        <w:rPr>
          <w:rFonts w:ascii="Times New Roman" w:hAnsi="Times New Roman" w:cs="Times New Roman"/>
        </w:rPr>
        <w:t xml:space="preserve">In fact, the misuse of life vest </w:t>
      </w:r>
      <w:r w:rsidR="00E74104">
        <w:rPr>
          <w:rFonts w:ascii="Times New Roman" w:hAnsi="Times New Roman" w:cs="Times New Roman"/>
        </w:rPr>
        <w:t>may have</w:t>
      </w:r>
      <w:r w:rsidR="00026BE3">
        <w:rPr>
          <w:rFonts w:ascii="Times New Roman" w:hAnsi="Times New Roman" w:cs="Times New Roman"/>
        </w:rPr>
        <w:t xml:space="preserve"> contributed to some fatalities.</w:t>
      </w:r>
      <w:r w:rsidR="00026BE3">
        <w:rPr>
          <w:rStyle w:val="FootnoteReference"/>
          <w:rFonts w:ascii="Times New Roman" w:hAnsi="Times New Roman" w:cs="Times New Roman"/>
        </w:rPr>
        <w:footnoteReference w:id="12"/>
      </w:r>
      <w:r w:rsidR="00026BE3">
        <w:rPr>
          <w:rFonts w:ascii="Times New Roman" w:hAnsi="Times New Roman" w:cs="Times New Roman"/>
        </w:rPr>
        <w:t xml:space="preserve"> These vests</w:t>
      </w:r>
      <w:r>
        <w:rPr>
          <w:rFonts w:ascii="Times New Roman" w:hAnsi="Times New Roman" w:cs="Times New Roman"/>
        </w:rPr>
        <w:t xml:space="preserve"> come with a cost, and as we will show, this cost is high and leads to negative externalities. </w:t>
      </w:r>
      <w:r w:rsidR="009335F6">
        <w:rPr>
          <w:rFonts w:ascii="Times New Roman" w:hAnsi="Times New Roman" w:cs="Times New Roman"/>
        </w:rPr>
        <w:t>We also consider the</w:t>
      </w:r>
      <w:r>
        <w:rPr>
          <w:rFonts w:ascii="Times New Roman" w:hAnsi="Times New Roman" w:cs="Times New Roman"/>
        </w:rPr>
        <w:t xml:space="preserve"> example of medical interventions. It is well known that some types of medical </w:t>
      </w:r>
      <w:r w:rsidR="00644391">
        <w:rPr>
          <w:rFonts w:ascii="Times New Roman" w:hAnsi="Times New Roman" w:cs="Times New Roman"/>
        </w:rPr>
        <w:t>intervention</w:t>
      </w:r>
      <w:r>
        <w:rPr>
          <w:rFonts w:ascii="Times New Roman" w:hAnsi="Times New Roman" w:cs="Times New Roman"/>
        </w:rPr>
        <w:t xml:space="preserve"> must be taken with precision. This is because a potential benefit from a medical intervention may turn into a risk when the amount or frequency of the intervention is excessive. Taking </w:t>
      </w:r>
      <w:r w:rsidR="00644391">
        <w:rPr>
          <w:rFonts w:ascii="Times New Roman" w:hAnsi="Times New Roman" w:cs="Times New Roman"/>
        </w:rPr>
        <w:t>pain</w:t>
      </w:r>
      <w:r>
        <w:rPr>
          <w:rFonts w:ascii="Times New Roman" w:hAnsi="Times New Roman" w:cs="Times New Roman"/>
        </w:rPr>
        <w:t xml:space="preserve"> relief medication may have health benefits, but taking too much pain medication may </w:t>
      </w:r>
      <w:r>
        <w:rPr>
          <w:rFonts w:ascii="Times New Roman" w:hAnsi="Times New Roman" w:cs="Times New Roman"/>
        </w:rPr>
        <w:lastRenderedPageBreak/>
        <w:t xml:space="preserve">prove to be fatal. </w:t>
      </w:r>
      <w:r w:rsidR="008A4BAF">
        <w:rPr>
          <w:rFonts w:ascii="Times New Roman" w:hAnsi="Times New Roman" w:cs="Times New Roman"/>
        </w:rPr>
        <w:t>Excessive use of x-ray</w:t>
      </w:r>
      <w:r w:rsidR="007D21DF">
        <w:rPr>
          <w:rFonts w:ascii="Times New Roman" w:hAnsi="Times New Roman" w:cs="Times New Roman"/>
        </w:rPr>
        <w:t>s in medical imaging is also associated with negative health outcomes.</w:t>
      </w:r>
      <w:r w:rsidR="00574FF9">
        <w:rPr>
          <w:rStyle w:val="FootnoteReference"/>
          <w:rFonts w:ascii="Times New Roman" w:hAnsi="Times New Roman" w:cs="Times New Roman"/>
        </w:rPr>
        <w:footnoteReference w:id="13"/>
      </w:r>
      <w:r w:rsidR="007D21DF">
        <w:rPr>
          <w:rFonts w:ascii="Times New Roman" w:hAnsi="Times New Roman" w:cs="Times New Roman"/>
        </w:rPr>
        <w:t xml:space="preserve"> </w:t>
      </w:r>
      <w:r>
        <w:rPr>
          <w:rFonts w:ascii="Times New Roman" w:hAnsi="Times New Roman" w:cs="Times New Roman"/>
        </w:rPr>
        <w:t xml:space="preserve">The third example concerns the engineering of safety measures in automobiles. While making </w:t>
      </w:r>
      <w:r w:rsidR="00A734DE">
        <w:rPr>
          <w:rFonts w:ascii="Times New Roman" w:hAnsi="Times New Roman" w:cs="Times New Roman"/>
        </w:rPr>
        <w:t xml:space="preserve">cars </w:t>
      </w:r>
      <w:r w:rsidR="009335F6">
        <w:rPr>
          <w:rFonts w:ascii="Times New Roman" w:hAnsi="Times New Roman" w:cs="Times New Roman"/>
        </w:rPr>
        <w:t xml:space="preserve">safer </w:t>
      </w:r>
      <w:r>
        <w:rPr>
          <w:rFonts w:ascii="Times New Roman" w:hAnsi="Times New Roman" w:cs="Times New Roman"/>
        </w:rPr>
        <w:t>seem</w:t>
      </w:r>
      <w:r w:rsidR="009335F6">
        <w:rPr>
          <w:rFonts w:ascii="Times New Roman" w:hAnsi="Times New Roman" w:cs="Times New Roman"/>
        </w:rPr>
        <w:t>s</w:t>
      </w:r>
      <w:r>
        <w:rPr>
          <w:rFonts w:ascii="Times New Roman" w:hAnsi="Times New Roman" w:cs="Times New Roman"/>
        </w:rPr>
        <w:t xml:space="preserve"> </w:t>
      </w:r>
      <w:r w:rsidR="009335F6">
        <w:rPr>
          <w:rFonts w:ascii="Times New Roman" w:hAnsi="Times New Roman" w:cs="Times New Roman"/>
        </w:rPr>
        <w:t xml:space="preserve">like a </w:t>
      </w:r>
      <w:r>
        <w:rPr>
          <w:rFonts w:ascii="Times New Roman" w:hAnsi="Times New Roman" w:cs="Times New Roman"/>
        </w:rPr>
        <w:t>valid</w:t>
      </w:r>
      <w:r w:rsidR="009335F6">
        <w:rPr>
          <w:rFonts w:ascii="Times New Roman" w:hAnsi="Times New Roman" w:cs="Times New Roman"/>
        </w:rPr>
        <w:t xml:space="preserve"> form of caretaking</w:t>
      </w:r>
      <w:r>
        <w:rPr>
          <w:rFonts w:ascii="Times New Roman" w:hAnsi="Times New Roman" w:cs="Times New Roman"/>
        </w:rPr>
        <w:t xml:space="preserve"> given the risk associated with automobiles, there is also a risk excessive safety measures may lead to unintended consequences</w:t>
      </w:r>
      <w:r w:rsidR="0045327B">
        <w:rPr>
          <w:rFonts w:ascii="Times New Roman" w:hAnsi="Times New Roman" w:cs="Times New Roman"/>
        </w:rPr>
        <w:t xml:space="preserve"> which are costly</w:t>
      </w:r>
      <w:r>
        <w:rPr>
          <w:rFonts w:ascii="Times New Roman" w:hAnsi="Times New Roman" w:cs="Times New Roman"/>
        </w:rPr>
        <w:t xml:space="preserve">. For example, the average human mind may be incapable of understanding or operating, a car equipped with excessive safety measures which require a </w:t>
      </w:r>
      <w:r w:rsidR="00D02EAF">
        <w:rPr>
          <w:rFonts w:ascii="Times New Roman" w:hAnsi="Times New Roman" w:cs="Times New Roman"/>
        </w:rPr>
        <w:t>driver’s</w:t>
      </w:r>
      <w:r>
        <w:rPr>
          <w:rFonts w:ascii="Times New Roman" w:hAnsi="Times New Roman" w:cs="Times New Roman"/>
        </w:rPr>
        <w:t xml:space="preserve"> </w:t>
      </w:r>
      <w:r w:rsidR="00D02EAF">
        <w:rPr>
          <w:rFonts w:ascii="Times New Roman" w:hAnsi="Times New Roman" w:cs="Times New Roman"/>
        </w:rPr>
        <w:t xml:space="preserve">attention. When </w:t>
      </w:r>
      <w:r w:rsidR="0045327B">
        <w:rPr>
          <w:rFonts w:ascii="Times New Roman" w:hAnsi="Times New Roman" w:cs="Times New Roman"/>
        </w:rPr>
        <w:t>car safety measures</w:t>
      </w:r>
      <w:r w:rsidR="00D02EAF">
        <w:rPr>
          <w:rFonts w:ascii="Times New Roman" w:hAnsi="Times New Roman" w:cs="Times New Roman"/>
        </w:rPr>
        <w:t xml:space="preserve"> become overly complicated to operat</w:t>
      </w:r>
      <w:r w:rsidR="0045327B">
        <w:rPr>
          <w:rFonts w:ascii="Times New Roman" w:hAnsi="Times New Roman" w:cs="Times New Roman"/>
        </w:rPr>
        <w:t>e</w:t>
      </w:r>
      <w:r w:rsidR="00D02EAF">
        <w:rPr>
          <w:rFonts w:ascii="Times New Roman" w:hAnsi="Times New Roman" w:cs="Times New Roman"/>
        </w:rPr>
        <w:t>, there is a risk t</w:t>
      </w:r>
      <w:r w:rsidR="0045327B">
        <w:rPr>
          <w:rFonts w:ascii="Times New Roman" w:hAnsi="Times New Roman" w:cs="Times New Roman"/>
        </w:rPr>
        <w:t>hese safety measures</w:t>
      </w:r>
      <w:r w:rsidR="00D02EAF">
        <w:rPr>
          <w:rFonts w:ascii="Times New Roman" w:hAnsi="Times New Roman" w:cs="Times New Roman"/>
        </w:rPr>
        <w:t xml:space="preserve"> will cause a driver to become distracted and increase the </w:t>
      </w:r>
      <w:r w:rsidR="0045327B">
        <w:rPr>
          <w:rFonts w:ascii="Times New Roman" w:hAnsi="Times New Roman" w:cs="Times New Roman"/>
        </w:rPr>
        <w:t>probability</w:t>
      </w:r>
      <w:r w:rsidR="00D02EAF">
        <w:rPr>
          <w:rFonts w:ascii="Times New Roman" w:hAnsi="Times New Roman" w:cs="Times New Roman"/>
        </w:rPr>
        <w:t xml:space="preserve"> of an accident occurring. </w:t>
      </w:r>
    </w:p>
    <w:p w14:paraId="1221A0FE" w14:textId="549221B6" w:rsidR="00D510A1" w:rsidRPr="00F168D6" w:rsidRDefault="00D510A1" w:rsidP="00F168D6">
      <w:pPr>
        <w:jc w:val="both"/>
        <w:rPr>
          <w:rFonts w:ascii="Times New Roman" w:hAnsi="Times New Roman" w:cs="Times New Roman"/>
        </w:rPr>
      </w:pPr>
      <w:r>
        <w:rPr>
          <w:rFonts w:ascii="Times New Roman" w:hAnsi="Times New Roman" w:cs="Times New Roman"/>
        </w:rPr>
        <w:t>Excessive care may be taken with good intentions, but when it leads to an increase</w:t>
      </w:r>
      <w:r w:rsidR="007A737D">
        <w:rPr>
          <w:rFonts w:ascii="Times New Roman" w:hAnsi="Times New Roman" w:cs="Times New Roman"/>
        </w:rPr>
        <w:t xml:space="preserve"> in the costs of accidents and leads to negative externalities for third parties, there </w:t>
      </w:r>
      <w:r w:rsidR="0045327B">
        <w:rPr>
          <w:rFonts w:ascii="Times New Roman" w:hAnsi="Times New Roman" w:cs="Times New Roman"/>
        </w:rPr>
        <w:t>is a</w:t>
      </w:r>
      <w:r w:rsidR="007A737D">
        <w:rPr>
          <w:rFonts w:ascii="Times New Roman" w:hAnsi="Times New Roman" w:cs="Times New Roman"/>
        </w:rPr>
        <w:t xml:space="preserve"> </w:t>
      </w:r>
      <w:r w:rsidR="00124310">
        <w:rPr>
          <w:rFonts w:ascii="Times New Roman" w:hAnsi="Times New Roman" w:cs="Times New Roman"/>
        </w:rPr>
        <w:t xml:space="preserve">welfare </w:t>
      </w:r>
      <w:r w:rsidR="007A737D">
        <w:rPr>
          <w:rFonts w:ascii="Times New Roman" w:hAnsi="Times New Roman" w:cs="Times New Roman"/>
        </w:rPr>
        <w:t xml:space="preserve">efficiency </w:t>
      </w:r>
      <w:r w:rsidR="00124310">
        <w:rPr>
          <w:rFonts w:ascii="Times New Roman" w:hAnsi="Times New Roman" w:cs="Times New Roman"/>
        </w:rPr>
        <w:t xml:space="preserve">rationale </w:t>
      </w:r>
      <w:r w:rsidR="0045327B">
        <w:rPr>
          <w:rFonts w:ascii="Times New Roman" w:hAnsi="Times New Roman" w:cs="Times New Roman"/>
        </w:rPr>
        <w:t>that the</w:t>
      </w:r>
      <w:r w:rsidR="007A737D">
        <w:rPr>
          <w:rFonts w:ascii="Times New Roman" w:hAnsi="Times New Roman" w:cs="Times New Roman"/>
        </w:rPr>
        <w:t xml:space="preserve"> law </w:t>
      </w:r>
      <w:r w:rsidR="0045327B">
        <w:rPr>
          <w:rFonts w:ascii="Times New Roman" w:hAnsi="Times New Roman" w:cs="Times New Roman"/>
        </w:rPr>
        <w:t>should</w:t>
      </w:r>
      <w:r w:rsidR="007A737D">
        <w:rPr>
          <w:rFonts w:ascii="Times New Roman" w:hAnsi="Times New Roman" w:cs="Times New Roman"/>
        </w:rPr>
        <w:t xml:space="preserve"> seek to limit the taking of excessive care.</w:t>
      </w:r>
      <w:r w:rsidR="0047666C">
        <w:rPr>
          <w:rFonts w:ascii="Times New Roman" w:hAnsi="Times New Roman" w:cs="Times New Roman"/>
        </w:rPr>
        <w:t xml:space="preserve"> </w:t>
      </w:r>
      <w:r w:rsidR="00124310">
        <w:rPr>
          <w:rFonts w:ascii="Times New Roman" w:hAnsi="Times New Roman" w:cs="Times New Roman"/>
        </w:rPr>
        <w:t xml:space="preserve">Even while the legal standard might be one of strict liability, the taking of excessive care may still have negative externalities which are considered welfare reducing. Although the focus here is on how the taking of excessive care is considered within the frame of negligence, the taking of excessive care in any scenario considering the costs of accidents is relevant. </w:t>
      </w:r>
      <w:r w:rsidR="0047666C">
        <w:rPr>
          <w:rFonts w:ascii="Times New Roman" w:hAnsi="Times New Roman" w:cs="Times New Roman"/>
        </w:rPr>
        <w:t xml:space="preserve">This article is distinguishable because it addresses some instances, which may be characterized as </w:t>
      </w:r>
      <w:r w:rsidR="00124310">
        <w:rPr>
          <w:rFonts w:ascii="Times New Roman" w:hAnsi="Times New Roman" w:cs="Times New Roman"/>
        </w:rPr>
        <w:t>exceptional</w:t>
      </w:r>
      <w:r w:rsidR="0047666C">
        <w:rPr>
          <w:rFonts w:ascii="Times New Roman" w:hAnsi="Times New Roman" w:cs="Times New Roman"/>
        </w:rPr>
        <w:t xml:space="preserve">, where the taking of excessive care leads to an increase in </w:t>
      </w:r>
      <w:r w:rsidR="0045327B">
        <w:rPr>
          <w:rFonts w:ascii="Times New Roman" w:hAnsi="Times New Roman" w:cs="Times New Roman"/>
        </w:rPr>
        <w:t>injuries</w:t>
      </w:r>
      <w:r w:rsidR="0047666C">
        <w:rPr>
          <w:rFonts w:ascii="Times New Roman" w:hAnsi="Times New Roman" w:cs="Times New Roman"/>
        </w:rPr>
        <w:t xml:space="preserve"> accruing which in </w:t>
      </w:r>
      <w:r w:rsidR="00124310">
        <w:rPr>
          <w:rFonts w:ascii="Times New Roman" w:hAnsi="Times New Roman" w:cs="Times New Roman"/>
        </w:rPr>
        <w:t>turn</w:t>
      </w:r>
      <w:r w:rsidR="0047666C">
        <w:rPr>
          <w:rFonts w:ascii="Times New Roman" w:hAnsi="Times New Roman" w:cs="Times New Roman"/>
        </w:rPr>
        <w:t xml:space="preserve"> leads to </w:t>
      </w:r>
      <w:r w:rsidR="00124310">
        <w:rPr>
          <w:rFonts w:ascii="Times New Roman" w:hAnsi="Times New Roman" w:cs="Times New Roman"/>
        </w:rPr>
        <w:t>an</w:t>
      </w:r>
      <w:r w:rsidR="0047666C">
        <w:rPr>
          <w:rFonts w:ascii="Times New Roman" w:hAnsi="Times New Roman" w:cs="Times New Roman"/>
        </w:rPr>
        <w:t xml:space="preserve"> increase in the costs of accidents</w:t>
      </w:r>
      <w:r w:rsidR="0045327B">
        <w:rPr>
          <w:rFonts w:ascii="Times New Roman" w:hAnsi="Times New Roman" w:cs="Times New Roman"/>
        </w:rPr>
        <w:t xml:space="preserve"> which are inconsistent with the standard economic model of the calculus of negligence</w:t>
      </w:r>
      <w:r w:rsidR="0047666C">
        <w:rPr>
          <w:rFonts w:ascii="Times New Roman" w:hAnsi="Times New Roman" w:cs="Times New Roman"/>
        </w:rPr>
        <w:t xml:space="preserve">. </w:t>
      </w:r>
      <w:r w:rsidR="00124310">
        <w:rPr>
          <w:rFonts w:ascii="Times New Roman" w:hAnsi="Times New Roman" w:cs="Times New Roman"/>
        </w:rPr>
        <w:t xml:space="preserve">The scenarios considered here represent huge potential costs to society when excessive care is taken. </w:t>
      </w:r>
      <w:r w:rsidR="0047666C">
        <w:rPr>
          <w:rFonts w:ascii="Times New Roman" w:hAnsi="Times New Roman" w:cs="Times New Roman"/>
        </w:rPr>
        <w:t xml:space="preserve">This increased risk can be either within the existing factual relationship related to the taking of care (between the potential injurer and the potential victim), or it may be external of the relationship (between the potential injurer and a third party). The economic impact may be important </w:t>
      </w:r>
      <w:r w:rsidR="0045327B">
        <w:rPr>
          <w:rFonts w:ascii="Times New Roman" w:hAnsi="Times New Roman" w:cs="Times New Roman"/>
        </w:rPr>
        <w:t>for calculating</w:t>
      </w:r>
      <w:r w:rsidR="0047666C">
        <w:rPr>
          <w:rFonts w:ascii="Times New Roman" w:hAnsi="Times New Roman" w:cs="Times New Roman"/>
        </w:rPr>
        <w:t xml:space="preserve"> damages, however the key point in terms of economic efficiency is excessive </w:t>
      </w:r>
      <w:proofErr w:type="gramStart"/>
      <w:r w:rsidR="0047666C">
        <w:rPr>
          <w:rFonts w:ascii="Times New Roman" w:hAnsi="Times New Roman" w:cs="Times New Roman"/>
        </w:rPr>
        <w:t>care taking</w:t>
      </w:r>
      <w:proofErr w:type="gramEnd"/>
      <w:r w:rsidR="0047666C">
        <w:rPr>
          <w:rFonts w:ascii="Times New Roman" w:hAnsi="Times New Roman" w:cs="Times New Roman"/>
        </w:rPr>
        <w:t xml:space="preserve"> has costs beyond the resources spent on </w:t>
      </w:r>
      <w:proofErr w:type="gramStart"/>
      <w:r w:rsidR="0047666C">
        <w:rPr>
          <w:rFonts w:ascii="Times New Roman" w:hAnsi="Times New Roman" w:cs="Times New Roman"/>
        </w:rPr>
        <w:t>the excessive</w:t>
      </w:r>
      <w:proofErr w:type="gramEnd"/>
      <w:r w:rsidR="0047666C">
        <w:rPr>
          <w:rFonts w:ascii="Times New Roman" w:hAnsi="Times New Roman" w:cs="Times New Roman"/>
        </w:rPr>
        <w:t xml:space="preserve"> care, i.e. the excessive care taking leads to negative externalities </w:t>
      </w:r>
      <w:r w:rsidR="0045327B">
        <w:rPr>
          <w:rFonts w:ascii="Times New Roman" w:hAnsi="Times New Roman" w:cs="Times New Roman"/>
        </w:rPr>
        <w:t xml:space="preserve">which go </w:t>
      </w:r>
      <w:r w:rsidR="0047666C">
        <w:rPr>
          <w:rFonts w:ascii="Times New Roman" w:hAnsi="Times New Roman" w:cs="Times New Roman"/>
        </w:rPr>
        <w:t>beyond the</w:t>
      </w:r>
      <w:r w:rsidR="0045327B">
        <w:rPr>
          <w:rFonts w:ascii="Times New Roman" w:hAnsi="Times New Roman" w:cs="Times New Roman"/>
        </w:rPr>
        <w:t xml:space="preserve"> care taking costs associated with the</w:t>
      </w:r>
      <w:r w:rsidR="0047666C">
        <w:rPr>
          <w:rFonts w:ascii="Times New Roman" w:hAnsi="Times New Roman" w:cs="Times New Roman"/>
        </w:rPr>
        <w:t xml:space="preserve"> inefficiently high care taking.  </w:t>
      </w:r>
    </w:p>
    <w:p w14:paraId="77D934B9" w14:textId="62C8A679" w:rsidR="00FF2C68" w:rsidRDefault="00F168D6" w:rsidP="00F168D6">
      <w:pPr>
        <w:jc w:val="both"/>
        <w:rPr>
          <w:rFonts w:ascii="Times New Roman" w:hAnsi="Times New Roman" w:cs="Times New Roman"/>
        </w:rPr>
      </w:pPr>
      <w:r w:rsidRPr="00F168D6">
        <w:rPr>
          <w:rFonts w:ascii="Times New Roman" w:hAnsi="Times New Roman" w:cs="Times New Roman"/>
        </w:rPr>
        <w:t>2.</w:t>
      </w:r>
      <w:r w:rsidRPr="00F168D6">
        <w:rPr>
          <w:rFonts w:ascii="Times New Roman" w:hAnsi="Times New Roman" w:cs="Times New Roman"/>
        </w:rPr>
        <w:tab/>
        <w:t>Literature Review</w:t>
      </w:r>
    </w:p>
    <w:p w14:paraId="65C11F09" w14:textId="61FB0D3D" w:rsidR="00D2408F" w:rsidRDefault="00D2408F" w:rsidP="00FE4A8A">
      <w:pPr>
        <w:jc w:val="both"/>
        <w:rPr>
          <w:rFonts w:ascii="Times New Roman" w:hAnsi="Times New Roman" w:cs="Times New Roman"/>
        </w:rPr>
      </w:pPr>
      <w:r>
        <w:rPr>
          <w:rFonts w:ascii="Times New Roman" w:hAnsi="Times New Roman" w:cs="Times New Roman"/>
        </w:rPr>
        <w:t xml:space="preserve">The issue of excessive </w:t>
      </w:r>
      <w:r w:rsidR="0045327B">
        <w:rPr>
          <w:rFonts w:ascii="Times New Roman" w:hAnsi="Times New Roman" w:cs="Times New Roman"/>
        </w:rPr>
        <w:t>care</w:t>
      </w:r>
      <w:r>
        <w:rPr>
          <w:rFonts w:ascii="Times New Roman" w:hAnsi="Times New Roman" w:cs="Times New Roman"/>
        </w:rPr>
        <w:t xml:space="preserve"> has been addressed by several law and economics authors. Perry identifies how the taking of care may have negative externalities which are not usually accounted for by courts.</w:t>
      </w:r>
      <w:r>
        <w:rPr>
          <w:rStyle w:val="FootnoteReference"/>
          <w:rFonts w:ascii="Times New Roman" w:hAnsi="Times New Roman" w:cs="Times New Roman"/>
        </w:rPr>
        <w:footnoteReference w:id="14"/>
      </w:r>
      <w:r>
        <w:rPr>
          <w:rFonts w:ascii="Times New Roman" w:hAnsi="Times New Roman" w:cs="Times New Roman"/>
        </w:rPr>
        <w:t xml:space="preserve"> </w:t>
      </w:r>
      <w:r w:rsidR="00186A75">
        <w:rPr>
          <w:rFonts w:ascii="Times New Roman" w:hAnsi="Times New Roman" w:cs="Times New Roman"/>
        </w:rPr>
        <w:t>Shavell has commented how the “jump” from no liability to full liability using a negligence rule may incentivize some parties to take “excessive care to reduce the risk of mistakenly being found negligent and bearing liability.”</w:t>
      </w:r>
      <w:r w:rsidR="00186A75">
        <w:rPr>
          <w:rStyle w:val="FootnoteReference"/>
          <w:rFonts w:ascii="Times New Roman" w:hAnsi="Times New Roman" w:cs="Times New Roman"/>
        </w:rPr>
        <w:footnoteReference w:id="15"/>
      </w:r>
      <w:r w:rsidR="001D253F">
        <w:rPr>
          <w:rFonts w:ascii="Times New Roman" w:hAnsi="Times New Roman" w:cs="Times New Roman"/>
        </w:rPr>
        <w:t xml:space="preserve"> Goerke has commented on how violations of due care standards, even if they do not result in injury, may need to induce parties to </w:t>
      </w:r>
      <w:r w:rsidR="001D253F">
        <w:rPr>
          <w:rFonts w:ascii="Times New Roman" w:hAnsi="Times New Roman" w:cs="Times New Roman"/>
        </w:rPr>
        <w:lastRenderedPageBreak/>
        <w:t>take excessive care under some circumstances, such as driving speeds.</w:t>
      </w:r>
      <w:r w:rsidR="001D253F">
        <w:rPr>
          <w:rStyle w:val="FootnoteReference"/>
          <w:rFonts w:ascii="Times New Roman" w:hAnsi="Times New Roman" w:cs="Times New Roman"/>
        </w:rPr>
        <w:footnoteReference w:id="16"/>
      </w:r>
      <w:r w:rsidR="001D253F">
        <w:rPr>
          <w:rFonts w:ascii="Times New Roman" w:hAnsi="Times New Roman" w:cs="Times New Roman"/>
        </w:rPr>
        <w:t xml:space="preserve"> </w:t>
      </w:r>
      <w:r w:rsidR="007A737D">
        <w:rPr>
          <w:rFonts w:ascii="Times New Roman" w:hAnsi="Times New Roman" w:cs="Times New Roman"/>
        </w:rPr>
        <w:t>Landes and Posner comment that there should be no inducement to take “excessive care” when a negligence standard is “applied correctly” as even severe sanctions for “accidents which could not have been prevented.. by due care” is analogous to “imposing punitive damages for negligent behavior”.</w:t>
      </w:r>
      <w:r w:rsidR="007A737D">
        <w:rPr>
          <w:rStyle w:val="FootnoteReference"/>
          <w:rFonts w:ascii="Times New Roman" w:hAnsi="Times New Roman" w:cs="Times New Roman"/>
        </w:rPr>
        <w:footnoteReference w:id="17"/>
      </w:r>
      <w:r w:rsidR="007A737D">
        <w:rPr>
          <w:rFonts w:ascii="Times New Roman" w:hAnsi="Times New Roman" w:cs="Times New Roman"/>
        </w:rPr>
        <w:t xml:space="preserve"> Cooter and Ulen have commented on how an excessive damages under a strict liability rule, an excessive legal standard under a negligence rule or random errors in the legal standard under a negligence rule, will </w:t>
      </w:r>
      <w:r w:rsidR="00792884">
        <w:rPr>
          <w:rFonts w:ascii="Times New Roman" w:hAnsi="Times New Roman" w:cs="Times New Roman"/>
        </w:rPr>
        <w:t xml:space="preserve">each </w:t>
      </w:r>
      <w:r w:rsidR="007A737D">
        <w:rPr>
          <w:rFonts w:ascii="Times New Roman" w:hAnsi="Times New Roman" w:cs="Times New Roman"/>
        </w:rPr>
        <w:t>lead to injurers taking excessive care.</w:t>
      </w:r>
      <w:r w:rsidR="007A737D">
        <w:rPr>
          <w:rStyle w:val="FootnoteReference"/>
          <w:rFonts w:ascii="Times New Roman" w:hAnsi="Times New Roman" w:cs="Times New Roman"/>
        </w:rPr>
        <w:footnoteReference w:id="18"/>
      </w:r>
      <w:r w:rsidR="00C2218A">
        <w:rPr>
          <w:rFonts w:ascii="Times New Roman" w:hAnsi="Times New Roman" w:cs="Times New Roman"/>
        </w:rPr>
        <w:t xml:space="preserve"> Cooter and Ulen also identify how “exceeding the legal standard of precaution has more social costs than benefits.”</w:t>
      </w:r>
      <w:r w:rsidR="00C2218A">
        <w:rPr>
          <w:rStyle w:val="FootnoteReference"/>
          <w:rFonts w:ascii="Times New Roman" w:hAnsi="Times New Roman" w:cs="Times New Roman"/>
        </w:rPr>
        <w:footnoteReference w:id="19"/>
      </w:r>
      <w:r w:rsidR="00C2218A">
        <w:rPr>
          <w:rFonts w:ascii="Times New Roman" w:hAnsi="Times New Roman" w:cs="Times New Roman"/>
        </w:rPr>
        <w:t xml:space="preserve"> Degeest has commented on how “excessiveness of the due care level exceeds a certain point, the agent will no longer comply with it” and take “optimal precaution” instead.</w:t>
      </w:r>
      <w:r w:rsidR="00C2218A">
        <w:rPr>
          <w:rStyle w:val="FootnoteReference"/>
          <w:rFonts w:ascii="Times New Roman" w:hAnsi="Times New Roman" w:cs="Times New Roman"/>
        </w:rPr>
        <w:footnoteReference w:id="20"/>
      </w:r>
      <w:r w:rsidR="00C2218A">
        <w:rPr>
          <w:rFonts w:ascii="Times New Roman" w:hAnsi="Times New Roman" w:cs="Times New Roman"/>
        </w:rPr>
        <w:t xml:space="preserve"> </w:t>
      </w:r>
      <w:r w:rsidR="00C717F9">
        <w:rPr>
          <w:rFonts w:ascii="Times New Roman" w:hAnsi="Times New Roman" w:cs="Times New Roman"/>
        </w:rPr>
        <w:t>Within the context of liability for negligence in health care, Danzon finds that “[t]</w:t>
      </w:r>
      <w:r w:rsidR="00C717F9" w:rsidRPr="00C717F9">
        <w:rPr>
          <w:rFonts w:ascii="Times New Roman" w:hAnsi="Times New Roman" w:cs="Times New Roman"/>
        </w:rPr>
        <w:t>he tendency for excessive care is exacerbated if the</w:t>
      </w:r>
      <w:r w:rsidR="00C717F9">
        <w:rPr>
          <w:rFonts w:ascii="Times New Roman" w:hAnsi="Times New Roman" w:cs="Times New Roman"/>
        </w:rPr>
        <w:t xml:space="preserve"> </w:t>
      </w:r>
      <w:r w:rsidR="00C717F9" w:rsidRPr="00C717F9">
        <w:rPr>
          <w:rFonts w:ascii="Times New Roman" w:hAnsi="Times New Roman" w:cs="Times New Roman"/>
        </w:rPr>
        <w:t>size of awards, including punitive damages, is excessive and if providers</w:t>
      </w:r>
      <w:r w:rsidR="00C717F9">
        <w:rPr>
          <w:rFonts w:ascii="Times New Roman" w:hAnsi="Times New Roman" w:cs="Times New Roman"/>
        </w:rPr>
        <w:t xml:space="preserve"> </w:t>
      </w:r>
      <w:r w:rsidR="00C717F9" w:rsidRPr="00C717F9">
        <w:rPr>
          <w:rFonts w:ascii="Times New Roman" w:hAnsi="Times New Roman" w:cs="Times New Roman"/>
        </w:rPr>
        <w:t>are risk averse</w:t>
      </w:r>
      <w:r w:rsidR="00C717F9">
        <w:rPr>
          <w:rFonts w:ascii="Times New Roman" w:hAnsi="Times New Roman" w:cs="Times New Roman"/>
        </w:rPr>
        <w:t>” as “[</w:t>
      </w:r>
      <w:r w:rsidR="00792884">
        <w:rPr>
          <w:rFonts w:ascii="Times New Roman" w:hAnsi="Times New Roman" w:cs="Times New Roman"/>
        </w:rPr>
        <w:t>r</w:t>
      </w:r>
      <w:r w:rsidR="00C717F9">
        <w:rPr>
          <w:rFonts w:ascii="Times New Roman" w:hAnsi="Times New Roman" w:cs="Times New Roman"/>
        </w:rPr>
        <w:t>]</w:t>
      </w:r>
      <w:proofErr w:type="spellStart"/>
      <w:r w:rsidR="00792884">
        <w:rPr>
          <w:rFonts w:ascii="Times New Roman" w:hAnsi="Times New Roman" w:cs="Times New Roman"/>
        </w:rPr>
        <w:t>i</w:t>
      </w:r>
      <w:r w:rsidR="00C717F9" w:rsidRPr="00C717F9">
        <w:rPr>
          <w:rFonts w:ascii="Times New Roman" w:hAnsi="Times New Roman" w:cs="Times New Roman"/>
        </w:rPr>
        <w:t>sk</w:t>
      </w:r>
      <w:proofErr w:type="spellEnd"/>
      <w:r w:rsidR="00C717F9" w:rsidRPr="00C717F9">
        <w:rPr>
          <w:rFonts w:ascii="Times New Roman" w:hAnsi="Times New Roman" w:cs="Times New Roman"/>
        </w:rPr>
        <w:t xml:space="preserve"> aversion seems a reasonable assumption, given the</w:t>
      </w:r>
      <w:r w:rsidR="00C717F9">
        <w:rPr>
          <w:rFonts w:ascii="Times New Roman" w:hAnsi="Times New Roman" w:cs="Times New Roman"/>
        </w:rPr>
        <w:t xml:space="preserve"> </w:t>
      </w:r>
      <w:r w:rsidR="00C717F9" w:rsidRPr="00C717F9">
        <w:rPr>
          <w:rFonts w:ascii="Times New Roman" w:hAnsi="Times New Roman" w:cs="Times New Roman"/>
        </w:rPr>
        <w:t>negative reputation effects of a widely publicized adverse ruling against a</w:t>
      </w:r>
      <w:r w:rsidR="00C717F9">
        <w:rPr>
          <w:rFonts w:ascii="Times New Roman" w:hAnsi="Times New Roman" w:cs="Times New Roman"/>
        </w:rPr>
        <w:t xml:space="preserve"> </w:t>
      </w:r>
      <w:r w:rsidR="00C717F9" w:rsidRPr="00C717F9">
        <w:rPr>
          <w:rFonts w:ascii="Times New Roman" w:hAnsi="Times New Roman" w:cs="Times New Roman"/>
        </w:rPr>
        <w:t>health plan.</w:t>
      </w:r>
      <w:r w:rsidR="00C717F9">
        <w:rPr>
          <w:rFonts w:ascii="Times New Roman" w:hAnsi="Times New Roman" w:cs="Times New Roman"/>
        </w:rPr>
        <w:t>”</w:t>
      </w:r>
      <w:r w:rsidR="00C717F9">
        <w:rPr>
          <w:rStyle w:val="FootnoteReference"/>
          <w:rFonts w:ascii="Times New Roman" w:hAnsi="Times New Roman" w:cs="Times New Roman"/>
        </w:rPr>
        <w:footnoteReference w:id="21"/>
      </w:r>
      <w:r w:rsidR="00C717F9">
        <w:rPr>
          <w:rFonts w:ascii="Times New Roman" w:hAnsi="Times New Roman" w:cs="Times New Roman"/>
        </w:rPr>
        <w:t xml:space="preserve"> </w:t>
      </w:r>
      <w:r w:rsidR="00431140">
        <w:rPr>
          <w:rFonts w:ascii="Times New Roman" w:hAnsi="Times New Roman" w:cs="Times New Roman"/>
        </w:rPr>
        <w:t>The taking of excessive care may not always be on the part of the injurer</w:t>
      </w:r>
      <w:r w:rsidR="00792884">
        <w:rPr>
          <w:rFonts w:ascii="Times New Roman" w:hAnsi="Times New Roman" w:cs="Times New Roman"/>
        </w:rPr>
        <w:t>.</w:t>
      </w:r>
      <w:r w:rsidR="00431140">
        <w:rPr>
          <w:rFonts w:ascii="Times New Roman" w:hAnsi="Times New Roman" w:cs="Times New Roman"/>
        </w:rPr>
        <w:t xml:space="preserve"> </w:t>
      </w:r>
      <w:r w:rsidR="00C717F9">
        <w:rPr>
          <w:rFonts w:ascii="Times New Roman" w:hAnsi="Times New Roman" w:cs="Times New Roman"/>
        </w:rPr>
        <w:t>Visscher identified how under a negligence rule that “</w:t>
      </w:r>
      <w:r w:rsidR="00C717F9" w:rsidRPr="00C717F9">
        <w:rPr>
          <w:rFonts w:ascii="Times New Roman" w:hAnsi="Times New Roman" w:cs="Times New Roman"/>
        </w:rPr>
        <w:t>risk averse victims</w:t>
      </w:r>
      <w:r w:rsidR="00431140">
        <w:rPr>
          <w:rFonts w:ascii="Times New Roman" w:hAnsi="Times New Roman" w:cs="Times New Roman"/>
        </w:rPr>
        <w:t>” may be incentivized to “</w:t>
      </w:r>
      <w:r w:rsidR="00C717F9" w:rsidRPr="00C717F9">
        <w:rPr>
          <w:rFonts w:ascii="Times New Roman" w:hAnsi="Times New Roman" w:cs="Times New Roman"/>
        </w:rPr>
        <w:t>take excessive care</w:t>
      </w:r>
      <w:r w:rsidR="00431140">
        <w:rPr>
          <w:rFonts w:ascii="Times New Roman" w:hAnsi="Times New Roman" w:cs="Times New Roman"/>
        </w:rPr>
        <w:t>” in response to injurers taking due care.</w:t>
      </w:r>
      <w:r w:rsidR="00431140">
        <w:rPr>
          <w:rStyle w:val="FootnoteReference"/>
          <w:rFonts w:ascii="Times New Roman" w:hAnsi="Times New Roman" w:cs="Times New Roman"/>
        </w:rPr>
        <w:footnoteReference w:id="22"/>
      </w:r>
      <w:r w:rsidR="005B5744">
        <w:rPr>
          <w:rFonts w:ascii="Times New Roman" w:hAnsi="Times New Roman" w:cs="Times New Roman"/>
        </w:rPr>
        <w:t xml:space="preserve"> </w:t>
      </w:r>
      <w:proofErr w:type="spellStart"/>
      <w:r w:rsidR="005B5744">
        <w:rPr>
          <w:rFonts w:ascii="Times New Roman" w:hAnsi="Times New Roman" w:cs="Times New Roman"/>
        </w:rPr>
        <w:t>Guttel</w:t>
      </w:r>
      <w:proofErr w:type="spellEnd"/>
      <w:r w:rsidR="005B5744">
        <w:rPr>
          <w:rFonts w:ascii="Times New Roman" w:hAnsi="Times New Roman" w:cs="Times New Roman"/>
        </w:rPr>
        <w:t xml:space="preserve"> et al identify a problem with shared liability, and how it may incentivize excessive care taking.</w:t>
      </w:r>
      <w:r w:rsidR="005B5744">
        <w:rPr>
          <w:rStyle w:val="FootnoteReference"/>
          <w:rFonts w:ascii="Times New Roman" w:hAnsi="Times New Roman" w:cs="Times New Roman"/>
        </w:rPr>
        <w:footnoteReference w:id="23"/>
      </w:r>
      <w:r w:rsidR="00FE4A8A">
        <w:rPr>
          <w:rFonts w:ascii="Times New Roman" w:hAnsi="Times New Roman" w:cs="Times New Roman"/>
        </w:rPr>
        <w:t xml:space="preserve"> Hylton and Lin address how under an alternative model of negligence and causation, various rules may lead to excessive care taking which is “socially excessive.”</w:t>
      </w:r>
      <w:r w:rsidR="00FE4A8A">
        <w:rPr>
          <w:rStyle w:val="FootnoteReference"/>
          <w:rFonts w:ascii="Times New Roman" w:hAnsi="Times New Roman" w:cs="Times New Roman"/>
        </w:rPr>
        <w:footnoteReference w:id="24"/>
      </w:r>
      <w:r w:rsidR="00FE4A8A">
        <w:rPr>
          <w:rFonts w:ascii="Times New Roman" w:hAnsi="Times New Roman" w:cs="Times New Roman"/>
        </w:rPr>
        <w:t xml:space="preserve"> When addressing </w:t>
      </w:r>
      <w:r w:rsidR="00792884">
        <w:rPr>
          <w:rFonts w:ascii="Times New Roman" w:hAnsi="Times New Roman" w:cs="Times New Roman"/>
        </w:rPr>
        <w:t>misalignments</w:t>
      </w:r>
      <w:r w:rsidR="00FE4A8A">
        <w:rPr>
          <w:rFonts w:ascii="Times New Roman" w:hAnsi="Times New Roman" w:cs="Times New Roman"/>
        </w:rPr>
        <w:t xml:space="preserve"> in tort law, Porat addressed how “[w]</w:t>
      </w:r>
      <w:r w:rsidR="00FE4A8A" w:rsidRPr="00FE4A8A">
        <w:rPr>
          <w:rFonts w:ascii="Times New Roman" w:hAnsi="Times New Roman" w:cs="Times New Roman"/>
        </w:rPr>
        <w:t>hen the actual liability leads to the expected liability exceeding the</w:t>
      </w:r>
      <w:r w:rsidR="00FE4A8A">
        <w:rPr>
          <w:rFonts w:ascii="Times New Roman" w:hAnsi="Times New Roman" w:cs="Times New Roman"/>
        </w:rPr>
        <w:t xml:space="preserve"> </w:t>
      </w:r>
      <w:r w:rsidR="00FE4A8A" w:rsidRPr="00FE4A8A">
        <w:rPr>
          <w:rFonts w:ascii="Times New Roman" w:hAnsi="Times New Roman" w:cs="Times New Roman"/>
        </w:rPr>
        <w:t>social risks, the injurer will take excessive precautions</w:t>
      </w:r>
      <w:r w:rsidR="00FE4A8A">
        <w:rPr>
          <w:rFonts w:ascii="Times New Roman" w:hAnsi="Times New Roman" w:cs="Times New Roman"/>
        </w:rPr>
        <w:t>.”</w:t>
      </w:r>
      <w:r w:rsidR="00FE4A8A">
        <w:rPr>
          <w:rStyle w:val="FootnoteReference"/>
          <w:rFonts w:ascii="Times New Roman" w:hAnsi="Times New Roman" w:cs="Times New Roman"/>
        </w:rPr>
        <w:footnoteReference w:id="25"/>
      </w:r>
      <w:r w:rsidR="00FE4A8A">
        <w:rPr>
          <w:rFonts w:ascii="Times New Roman" w:hAnsi="Times New Roman" w:cs="Times New Roman"/>
        </w:rPr>
        <w:t xml:space="preserve"> </w:t>
      </w:r>
      <w:r w:rsidR="00D914EB">
        <w:rPr>
          <w:rFonts w:ascii="Times New Roman" w:hAnsi="Times New Roman" w:cs="Times New Roman"/>
        </w:rPr>
        <w:t xml:space="preserve">The literature has identified how excessive care might be taken due to economic incentives to avoid the risk of suffering an injury by potential victims and to avoid liability by potential tortfeasors. Besides the literature addressing excessive care in the medical industry, the problem of excessive care resulting in additional risks of injury has generally not been addressed. </w:t>
      </w:r>
    </w:p>
    <w:p w14:paraId="0784AA6F" w14:textId="56B4ACDA" w:rsidR="00C2218A" w:rsidRPr="00F168D6" w:rsidRDefault="00C2218A" w:rsidP="00F168D6">
      <w:pPr>
        <w:jc w:val="both"/>
        <w:rPr>
          <w:rFonts w:ascii="Times New Roman" w:hAnsi="Times New Roman" w:cs="Times New Roman"/>
        </w:rPr>
      </w:pPr>
      <w:r w:rsidRPr="00C2218A">
        <w:rPr>
          <w:rFonts w:ascii="Times New Roman" w:hAnsi="Times New Roman" w:cs="Times New Roman"/>
        </w:rPr>
        <w:lastRenderedPageBreak/>
        <w:t>Although Perry does identify how excessive precaution may have negative externalities, the literature has generally not addressed how in some circumstances the taking of excessive care may result in the accrual of risk for third parties</w:t>
      </w:r>
      <w:r w:rsidR="0047666C">
        <w:rPr>
          <w:rFonts w:ascii="Times New Roman" w:hAnsi="Times New Roman" w:cs="Times New Roman"/>
        </w:rPr>
        <w:t xml:space="preserve">, rather it discusses how the taking of excessive care may lead to increased costs to third parties or how the excessive care represents a decrease in economic efficiency because the care taken beyond due care has no economic benefit. </w:t>
      </w:r>
    </w:p>
    <w:p w14:paraId="68415490" w14:textId="355ABA97" w:rsidR="00F168D6" w:rsidRPr="00D2408F" w:rsidRDefault="00F168D6" w:rsidP="00D2408F">
      <w:pPr>
        <w:pStyle w:val="ListParagraph"/>
        <w:numPr>
          <w:ilvl w:val="0"/>
          <w:numId w:val="1"/>
        </w:numPr>
        <w:jc w:val="both"/>
        <w:rPr>
          <w:rFonts w:ascii="Times New Roman" w:hAnsi="Times New Roman" w:cs="Times New Roman"/>
        </w:rPr>
      </w:pPr>
      <w:r w:rsidRPr="00D2408F">
        <w:rPr>
          <w:rFonts w:ascii="Times New Roman" w:hAnsi="Times New Roman" w:cs="Times New Roman"/>
        </w:rPr>
        <w:t xml:space="preserve">Risk </w:t>
      </w:r>
      <w:r w:rsidR="00D2408F">
        <w:rPr>
          <w:rFonts w:ascii="Times New Roman" w:hAnsi="Times New Roman" w:cs="Times New Roman"/>
        </w:rPr>
        <w:t>Preferences or Risk Aversion</w:t>
      </w:r>
    </w:p>
    <w:p w14:paraId="2216C584" w14:textId="77777777" w:rsidR="00D2408F" w:rsidRPr="00D2408F" w:rsidRDefault="00D2408F" w:rsidP="00D2408F">
      <w:pPr>
        <w:jc w:val="both"/>
        <w:rPr>
          <w:rFonts w:ascii="Times New Roman" w:hAnsi="Times New Roman" w:cs="Times New Roman"/>
        </w:rPr>
      </w:pPr>
      <w:r w:rsidRPr="00D2408F">
        <w:rPr>
          <w:rFonts w:ascii="Times New Roman" w:hAnsi="Times New Roman" w:cs="Times New Roman"/>
        </w:rPr>
        <w:t xml:space="preserve">The issue of risk preferences being expressed in the law concerns the institutional approach to risk which is reflected in legal rules and standards. </w:t>
      </w:r>
    </w:p>
    <w:p w14:paraId="583E1575" w14:textId="124A6450" w:rsidR="00D2408F" w:rsidRPr="00D2408F" w:rsidRDefault="00D2408F" w:rsidP="00D2408F">
      <w:pPr>
        <w:jc w:val="both"/>
        <w:rPr>
          <w:rFonts w:ascii="Times New Roman" w:hAnsi="Times New Roman" w:cs="Times New Roman"/>
        </w:rPr>
      </w:pPr>
      <w:r w:rsidRPr="00D2408F">
        <w:rPr>
          <w:rFonts w:ascii="Times New Roman" w:hAnsi="Times New Roman" w:cs="Times New Roman"/>
        </w:rPr>
        <w:t>The common law has some institutional characteristics which tend towards risk aversion, however there are also some elements of risk acceptance or risk loving</w:t>
      </w:r>
      <w:r w:rsidR="00792884">
        <w:rPr>
          <w:rFonts w:ascii="Times New Roman" w:hAnsi="Times New Roman" w:cs="Times New Roman"/>
        </w:rPr>
        <w:t xml:space="preserve"> tendencies</w:t>
      </w:r>
      <w:r w:rsidRPr="00D2408F">
        <w:rPr>
          <w:rFonts w:ascii="Times New Roman" w:hAnsi="Times New Roman" w:cs="Times New Roman"/>
        </w:rPr>
        <w:t xml:space="preserve"> in the common law as well. One example of how the common law may be institutionally risk averse, is the process through which the law evolves in the courts. The common law courts operate under a process where previous rulings are given deference through the doctrine of stare decisis. This means that the institution of the law is designed to resist changes which are at a large scale and instead use incremental changes which only lead to larger changes over a longer </w:t>
      </w:r>
      <w:proofErr w:type="gramStart"/>
      <w:r w:rsidRPr="00D2408F">
        <w:rPr>
          <w:rFonts w:ascii="Times New Roman" w:hAnsi="Times New Roman" w:cs="Times New Roman"/>
        </w:rPr>
        <w:t>period of time</w:t>
      </w:r>
      <w:proofErr w:type="gramEnd"/>
      <w:r w:rsidRPr="00D2408F">
        <w:rPr>
          <w:rFonts w:ascii="Times New Roman" w:hAnsi="Times New Roman" w:cs="Times New Roman"/>
        </w:rPr>
        <w:t xml:space="preserve">. This can also be thought of in terms of the </w:t>
      </w:r>
      <w:r w:rsidR="00792884">
        <w:rPr>
          <w:rFonts w:ascii="Times New Roman" w:hAnsi="Times New Roman" w:cs="Times New Roman"/>
        </w:rPr>
        <w:t>“</w:t>
      </w:r>
      <w:r w:rsidRPr="00D2408F">
        <w:rPr>
          <w:rFonts w:ascii="Times New Roman" w:hAnsi="Times New Roman" w:cs="Times New Roman"/>
        </w:rPr>
        <w:t>time frame</w:t>
      </w:r>
      <w:r w:rsidR="00792884">
        <w:rPr>
          <w:rFonts w:ascii="Times New Roman" w:hAnsi="Times New Roman" w:cs="Times New Roman"/>
        </w:rPr>
        <w:t>”</w:t>
      </w:r>
      <w:r w:rsidRPr="00D2408F">
        <w:rPr>
          <w:rFonts w:ascii="Times New Roman" w:hAnsi="Times New Roman" w:cs="Times New Roman"/>
        </w:rPr>
        <w:t xml:space="preserve"> of legal change. By responding to new changes in technology and society slowly, the law sets itself as a semi static institution. This, however, is not the full picture. Judges are hesitant to overturn previous rulings, and the law “stands” in a semi-permanent structure. This can also be thought of as the law representing a type of institutional memory. This memory is only willing to adopt new memories through a specific process of adversarial adjudication through the courts. We can look at the concept of “creative continuity” which Page Keeton addressed</w:t>
      </w:r>
      <w:r w:rsidR="00792884">
        <w:rPr>
          <w:rFonts w:ascii="Times New Roman" w:hAnsi="Times New Roman" w:cs="Times New Roman"/>
        </w:rPr>
        <w:t xml:space="preserve"> to demonstrate how the common law functions </w:t>
      </w:r>
      <w:proofErr w:type="gramStart"/>
      <w:r w:rsidR="00792884">
        <w:rPr>
          <w:rFonts w:ascii="Times New Roman" w:hAnsi="Times New Roman" w:cs="Times New Roman"/>
        </w:rPr>
        <w:t>with regard to</w:t>
      </w:r>
      <w:proofErr w:type="gramEnd"/>
      <w:r w:rsidR="00792884">
        <w:rPr>
          <w:rFonts w:ascii="Times New Roman" w:hAnsi="Times New Roman" w:cs="Times New Roman"/>
        </w:rPr>
        <w:t xml:space="preserve"> risk preference</w:t>
      </w:r>
      <w:r w:rsidRPr="00D2408F">
        <w:rPr>
          <w:rFonts w:ascii="Times New Roman" w:hAnsi="Times New Roman" w:cs="Times New Roman"/>
        </w:rPr>
        <w:t xml:space="preserve">. According to Keeton, ““The genius of our judicial process is that it makes possible “creative continuity.” As Learned Hand once said, ‘We march but we remember’.” This recognizes that the law </w:t>
      </w:r>
      <w:proofErr w:type="gramStart"/>
      <w:r w:rsidRPr="00D2408F">
        <w:rPr>
          <w:rFonts w:ascii="Times New Roman" w:hAnsi="Times New Roman" w:cs="Times New Roman"/>
        </w:rPr>
        <w:t>is capable of failing</w:t>
      </w:r>
      <w:proofErr w:type="gramEnd"/>
      <w:r w:rsidRPr="00D2408F">
        <w:rPr>
          <w:rFonts w:ascii="Times New Roman" w:hAnsi="Times New Roman" w:cs="Times New Roman"/>
        </w:rPr>
        <w:t xml:space="preserve">, but that it is designed to also be creative to address these failures. At the same time, it also recognizes a time issue related to how the law reacts to failures only once they have materialized. In this sense, the risk aversion which is contained in the common law doctrines of stare decisis, is also the source of the materialization of risk related to new problems which the common law has not yet addressed. Although the slow process of institutional change can be seen as a risk averse mechanism in the law, the reactionary nature of the common law also has allowed for risk to accumulate and to materialize at large scale. This is because the common law </w:t>
      </w:r>
      <w:r w:rsidR="00792884">
        <w:rPr>
          <w:rFonts w:ascii="Times New Roman" w:hAnsi="Times New Roman" w:cs="Times New Roman"/>
        </w:rPr>
        <w:t>is generally inadequate to address many future problems which have not yet materialized.</w:t>
      </w:r>
      <w:r w:rsidRPr="00D2408F">
        <w:rPr>
          <w:rFonts w:ascii="Times New Roman" w:hAnsi="Times New Roman" w:cs="Times New Roman"/>
        </w:rPr>
        <w:t xml:space="preserve"> </w:t>
      </w:r>
      <w:r w:rsidR="00792884">
        <w:rPr>
          <w:rFonts w:ascii="Times New Roman" w:hAnsi="Times New Roman" w:cs="Times New Roman"/>
        </w:rPr>
        <w:t xml:space="preserve">The </w:t>
      </w:r>
      <w:r w:rsidRPr="00D2408F">
        <w:rPr>
          <w:rFonts w:ascii="Times New Roman" w:hAnsi="Times New Roman" w:cs="Times New Roman"/>
        </w:rPr>
        <w:t>backwards looking focus</w:t>
      </w:r>
      <w:r w:rsidR="00792884">
        <w:rPr>
          <w:rFonts w:ascii="Times New Roman" w:hAnsi="Times New Roman" w:cs="Times New Roman"/>
        </w:rPr>
        <w:t>, or ex post focus,</w:t>
      </w:r>
      <w:r w:rsidRPr="00D2408F">
        <w:rPr>
          <w:rFonts w:ascii="Times New Roman" w:hAnsi="Times New Roman" w:cs="Times New Roman"/>
        </w:rPr>
        <w:t xml:space="preserve"> </w:t>
      </w:r>
      <w:r w:rsidR="00792884">
        <w:rPr>
          <w:rFonts w:ascii="Times New Roman" w:hAnsi="Times New Roman" w:cs="Times New Roman"/>
        </w:rPr>
        <w:t xml:space="preserve">of </w:t>
      </w:r>
      <w:proofErr w:type="gramStart"/>
      <w:r w:rsidR="00792884">
        <w:rPr>
          <w:rFonts w:ascii="Times New Roman" w:hAnsi="Times New Roman" w:cs="Times New Roman"/>
        </w:rPr>
        <w:t>common law</w:t>
      </w:r>
      <w:proofErr w:type="gramEnd"/>
      <w:r w:rsidR="00792884">
        <w:rPr>
          <w:rFonts w:ascii="Times New Roman" w:hAnsi="Times New Roman" w:cs="Times New Roman"/>
        </w:rPr>
        <w:t xml:space="preserve"> courts </w:t>
      </w:r>
      <w:r w:rsidRPr="00D2408F">
        <w:rPr>
          <w:rFonts w:ascii="Times New Roman" w:hAnsi="Times New Roman" w:cs="Times New Roman"/>
        </w:rPr>
        <w:t>allows for risks related to novel technologies and practices to materialize in society</w:t>
      </w:r>
      <w:r w:rsidR="00792884">
        <w:rPr>
          <w:rFonts w:ascii="Times New Roman" w:hAnsi="Times New Roman" w:cs="Times New Roman"/>
        </w:rPr>
        <w:t>. This</w:t>
      </w:r>
      <w:r w:rsidRPr="00D2408F">
        <w:rPr>
          <w:rFonts w:ascii="Times New Roman" w:hAnsi="Times New Roman" w:cs="Times New Roman"/>
        </w:rPr>
        <w:t xml:space="preserve"> sometimes </w:t>
      </w:r>
      <w:r w:rsidR="00792884">
        <w:rPr>
          <w:rFonts w:ascii="Times New Roman" w:hAnsi="Times New Roman" w:cs="Times New Roman"/>
        </w:rPr>
        <w:t xml:space="preserve">occurs </w:t>
      </w:r>
      <w:r w:rsidRPr="00D2408F">
        <w:rPr>
          <w:rFonts w:ascii="Times New Roman" w:hAnsi="Times New Roman" w:cs="Times New Roman"/>
        </w:rPr>
        <w:t xml:space="preserve">at a large scale </w:t>
      </w:r>
      <w:r w:rsidR="00792884">
        <w:rPr>
          <w:rFonts w:ascii="Times New Roman" w:hAnsi="Times New Roman" w:cs="Times New Roman"/>
        </w:rPr>
        <w:t>when</w:t>
      </w:r>
      <w:r w:rsidRPr="00D2408F">
        <w:rPr>
          <w:rFonts w:ascii="Times New Roman" w:hAnsi="Times New Roman" w:cs="Times New Roman"/>
        </w:rPr>
        <w:t xml:space="preserve"> </w:t>
      </w:r>
      <w:r w:rsidR="00792884">
        <w:rPr>
          <w:rFonts w:ascii="Times New Roman" w:hAnsi="Times New Roman" w:cs="Times New Roman"/>
        </w:rPr>
        <w:t>because of the</w:t>
      </w:r>
      <w:r w:rsidRPr="00D2408F">
        <w:rPr>
          <w:rFonts w:ascii="Times New Roman" w:hAnsi="Times New Roman" w:cs="Times New Roman"/>
        </w:rPr>
        <w:t xml:space="preserve"> speed at which novel technolog</w:t>
      </w:r>
      <w:r w:rsidR="00792884">
        <w:rPr>
          <w:rFonts w:ascii="Times New Roman" w:hAnsi="Times New Roman" w:cs="Times New Roman"/>
        </w:rPr>
        <w:t>ies</w:t>
      </w:r>
      <w:r w:rsidRPr="00D2408F">
        <w:rPr>
          <w:rFonts w:ascii="Times New Roman" w:hAnsi="Times New Roman" w:cs="Times New Roman"/>
        </w:rPr>
        <w:t xml:space="preserve"> </w:t>
      </w:r>
      <w:r w:rsidR="00792884">
        <w:rPr>
          <w:rFonts w:ascii="Times New Roman" w:hAnsi="Times New Roman" w:cs="Times New Roman"/>
        </w:rPr>
        <w:t>and</w:t>
      </w:r>
      <w:r w:rsidRPr="00D2408F">
        <w:rPr>
          <w:rFonts w:ascii="Times New Roman" w:hAnsi="Times New Roman" w:cs="Times New Roman"/>
        </w:rPr>
        <w:t xml:space="preserve"> practice</w:t>
      </w:r>
      <w:r w:rsidR="00792884">
        <w:rPr>
          <w:rFonts w:ascii="Times New Roman" w:hAnsi="Times New Roman" w:cs="Times New Roman"/>
        </w:rPr>
        <w:t>s</w:t>
      </w:r>
      <w:r w:rsidRPr="00D2408F">
        <w:rPr>
          <w:rFonts w:ascii="Times New Roman" w:hAnsi="Times New Roman" w:cs="Times New Roman"/>
        </w:rPr>
        <w:t xml:space="preserve"> produce new challenges to existing legal frameworks. </w:t>
      </w:r>
      <w:r w:rsidR="00792884">
        <w:rPr>
          <w:rFonts w:ascii="Times New Roman" w:hAnsi="Times New Roman" w:cs="Times New Roman"/>
        </w:rPr>
        <w:t>T</w:t>
      </w:r>
      <w:r w:rsidRPr="00D2408F">
        <w:rPr>
          <w:rFonts w:ascii="Times New Roman" w:hAnsi="Times New Roman" w:cs="Times New Roman"/>
        </w:rPr>
        <w:t>he reactionary nature of the common law can be a slow process</w:t>
      </w:r>
      <w:r w:rsidR="00792884">
        <w:rPr>
          <w:rFonts w:ascii="Times New Roman" w:hAnsi="Times New Roman" w:cs="Times New Roman"/>
        </w:rPr>
        <w:t>.</w:t>
      </w:r>
      <w:r w:rsidRPr="00D2408F">
        <w:rPr>
          <w:rFonts w:ascii="Times New Roman" w:hAnsi="Times New Roman" w:cs="Times New Roman"/>
        </w:rPr>
        <w:t xml:space="preserve"> </w:t>
      </w:r>
      <w:r w:rsidR="00792884">
        <w:rPr>
          <w:rFonts w:ascii="Times New Roman" w:hAnsi="Times New Roman" w:cs="Times New Roman"/>
        </w:rPr>
        <w:t>N</w:t>
      </w:r>
      <w:r w:rsidRPr="00D2408F">
        <w:rPr>
          <w:rFonts w:ascii="Times New Roman" w:hAnsi="Times New Roman" w:cs="Times New Roman"/>
        </w:rPr>
        <w:t>ew legal dilemmas lead to protracted litigation through the courts only after new accidents or legal conflict materializes</w:t>
      </w:r>
      <w:r w:rsidR="00554D4C">
        <w:rPr>
          <w:rFonts w:ascii="Times New Roman" w:hAnsi="Times New Roman" w:cs="Times New Roman"/>
        </w:rPr>
        <w:t>.</w:t>
      </w:r>
      <w:r w:rsidRPr="00D2408F">
        <w:rPr>
          <w:rFonts w:ascii="Times New Roman" w:hAnsi="Times New Roman" w:cs="Times New Roman"/>
        </w:rPr>
        <w:t xml:space="preserve"> </w:t>
      </w:r>
      <w:r w:rsidR="00554D4C">
        <w:rPr>
          <w:rFonts w:ascii="Times New Roman" w:hAnsi="Times New Roman" w:cs="Times New Roman"/>
        </w:rPr>
        <w:t>This feature of the common law means t</w:t>
      </w:r>
      <w:r w:rsidRPr="00D2408F">
        <w:rPr>
          <w:rFonts w:ascii="Times New Roman" w:hAnsi="Times New Roman" w:cs="Times New Roman"/>
        </w:rPr>
        <w:t xml:space="preserve">he law may allow for risky behavior or technologies to go unchecked for extended periods of time. This reflects the preference for the </w:t>
      </w:r>
      <w:r w:rsidRPr="00D2408F">
        <w:rPr>
          <w:rFonts w:ascii="Times New Roman" w:hAnsi="Times New Roman" w:cs="Times New Roman"/>
        </w:rPr>
        <w:lastRenderedPageBreak/>
        <w:t>common law to embrace some risk</w:t>
      </w:r>
      <w:r w:rsidR="00554D4C">
        <w:rPr>
          <w:rFonts w:ascii="Times New Roman" w:hAnsi="Times New Roman" w:cs="Times New Roman"/>
        </w:rPr>
        <w:t xml:space="preserve"> related</w:t>
      </w:r>
      <w:r w:rsidRPr="00D2408F">
        <w:rPr>
          <w:rFonts w:ascii="Times New Roman" w:hAnsi="Times New Roman" w:cs="Times New Roman"/>
        </w:rPr>
        <w:t xml:space="preserve"> to novel technologies and practices. This duality of risk preferences found in the common law means new paradigms are slow to materialize and that systemic challenges can be prolonged when the common law lacks adequate rules and standards to mitigate novel problems. </w:t>
      </w:r>
      <w:r w:rsidR="00554D4C">
        <w:rPr>
          <w:rFonts w:ascii="Times New Roman" w:hAnsi="Times New Roman" w:cs="Times New Roman"/>
        </w:rPr>
        <w:t xml:space="preserve">Importantly, this duality should be distinguishable from risk neutrality, as the risk preference is related to a time constraint rather than a weighing of costs and benefits of risk taking. </w:t>
      </w:r>
      <w:r w:rsidRPr="00D2408F">
        <w:rPr>
          <w:rFonts w:ascii="Times New Roman" w:hAnsi="Times New Roman" w:cs="Times New Roman"/>
        </w:rPr>
        <w:t>The decentralized, or bottom up, approach of the common law means some types of judicial creativity will have the potential to result in widespread</w:t>
      </w:r>
      <w:r w:rsidR="00554D4C">
        <w:rPr>
          <w:rFonts w:ascii="Times New Roman" w:hAnsi="Times New Roman" w:cs="Times New Roman"/>
        </w:rPr>
        <w:t xml:space="preserve"> judicial</w:t>
      </w:r>
      <w:r w:rsidRPr="00D2408F">
        <w:rPr>
          <w:rFonts w:ascii="Times New Roman" w:hAnsi="Times New Roman" w:cs="Times New Roman"/>
        </w:rPr>
        <w:t xml:space="preserve"> </w:t>
      </w:r>
      <w:r w:rsidR="00554D4C">
        <w:rPr>
          <w:rFonts w:ascii="Times New Roman" w:hAnsi="Times New Roman" w:cs="Times New Roman"/>
        </w:rPr>
        <w:t>re</w:t>
      </w:r>
      <w:r w:rsidRPr="00D2408F">
        <w:rPr>
          <w:rFonts w:ascii="Times New Roman" w:hAnsi="Times New Roman" w:cs="Times New Roman"/>
        </w:rPr>
        <w:t>interpretation of previous judicial precedent as different levels of the judiciary move to embrace new interpretations</w:t>
      </w:r>
      <w:r w:rsidR="00554D4C">
        <w:rPr>
          <w:rFonts w:ascii="Times New Roman" w:hAnsi="Times New Roman" w:cs="Times New Roman"/>
        </w:rPr>
        <w:t xml:space="preserve"> which proves to be more efficient than a previous approach</w:t>
      </w:r>
      <w:r w:rsidRPr="00D2408F">
        <w:rPr>
          <w:rFonts w:ascii="Times New Roman" w:hAnsi="Times New Roman" w:cs="Times New Roman"/>
        </w:rPr>
        <w:t>.</w:t>
      </w:r>
      <w:r w:rsidR="00554D4C">
        <w:rPr>
          <w:rStyle w:val="FootnoteReference"/>
          <w:rFonts w:ascii="Times New Roman" w:hAnsi="Times New Roman" w:cs="Times New Roman"/>
        </w:rPr>
        <w:footnoteReference w:id="26"/>
      </w:r>
      <w:r w:rsidRPr="00D2408F">
        <w:rPr>
          <w:rFonts w:ascii="Times New Roman" w:hAnsi="Times New Roman" w:cs="Times New Roman"/>
        </w:rPr>
        <w:t xml:space="preserve"> </w:t>
      </w:r>
    </w:p>
    <w:p w14:paraId="37510420" w14:textId="25F1424C" w:rsidR="00D2408F" w:rsidRPr="00D2408F" w:rsidRDefault="00D2408F" w:rsidP="00D2408F">
      <w:pPr>
        <w:jc w:val="both"/>
        <w:rPr>
          <w:rFonts w:ascii="Times New Roman" w:hAnsi="Times New Roman" w:cs="Times New Roman"/>
        </w:rPr>
      </w:pPr>
      <w:r w:rsidRPr="00D2408F">
        <w:rPr>
          <w:rFonts w:ascii="Times New Roman" w:hAnsi="Times New Roman" w:cs="Times New Roman"/>
        </w:rPr>
        <w:t xml:space="preserve">The civil law </w:t>
      </w:r>
      <w:r w:rsidR="00554D4C">
        <w:rPr>
          <w:rFonts w:ascii="Times New Roman" w:hAnsi="Times New Roman" w:cs="Times New Roman"/>
        </w:rPr>
        <w:t xml:space="preserve">tradition </w:t>
      </w:r>
      <w:r w:rsidRPr="00D2408F">
        <w:rPr>
          <w:rFonts w:ascii="Times New Roman" w:hAnsi="Times New Roman" w:cs="Times New Roman"/>
        </w:rPr>
        <w:t xml:space="preserve">can be seen as risk averse in some ways but perhaps leaning towards risk neutrality in others. As the role of judges is more restrained than in the common law, civil law is more dependent on the legislative branch to address new or novel legal challenges. Because the law is found more in the code than in case law, civil law only allows for a limited creative role from judges. This limited role, when compared to the common law, is not absolute as judges in civil law jurisdiction also produce creative outputs in the form of rule interpretation and gap filling. The limited role of judicial precedent, (jurisprudence constant and arret de </w:t>
      </w:r>
      <w:proofErr w:type="spellStart"/>
      <w:r w:rsidRPr="00D2408F">
        <w:rPr>
          <w:rFonts w:ascii="Times New Roman" w:hAnsi="Times New Roman" w:cs="Times New Roman"/>
        </w:rPr>
        <w:t>principe</w:t>
      </w:r>
      <w:proofErr w:type="spellEnd"/>
      <w:r w:rsidRPr="00D2408F">
        <w:rPr>
          <w:rFonts w:ascii="Times New Roman" w:hAnsi="Times New Roman" w:cs="Times New Roman"/>
        </w:rPr>
        <w:t>) when compared to stare decisis</w:t>
      </w:r>
      <w:r w:rsidR="00554D4C">
        <w:rPr>
          <w:rFonts w:ascii="Times New Roman" w:hAnsi="Times New Roman" w:cs="Times New Roman"/>
        </w:rPr>
        <w:t>,</w:t>
      </w:r>
      <w:r w:rsidRPr="00D2408F">
        <w:rPr>
          <w:rFonts w:ascii="Times New Roman" w:hAnsi="Times New Roman" w:cs="Times New Roman"/>
        </w:rPr>
        <w:t xml:space="preserve"> means the civil law allows for </w:t>
      </w:r>
      <w:r w:rsidR="00554D4C">
        <w:rPr>
          <w:rFonts w:ascii="Times New Roman" w:hAnsi="Times New Roman" w:cs="Times New Roman"/>
        </w:rPr>
        <w:t>less</w:t>
      </w:r>
      <w:r w:rsidRPr="00D2408F">
        <w:rPr>
          <w:rFonts w:ascii="Times New Roman" w:hAnsi="Times New Roman" w:cs="Times New Roman"/>
        </w:rPr>
        <w:t xml:space="preserve"> variation to occur within the courts </w:t>
      </w:r>
      <w:r w:rsidR="00554D4C">
        <w:rPr>
          <w:rFonts w:ascii="Times New Roman" w:hAnsi="Times New Roman" w:cs="Times New Roman"/>
        </w:rPr>
        <w:t xml:space="preserve">related to their ability to formulate new law </w:t>
      </w:r>
      <w:r w:rsidRPr="00D2408F">
        <w:rPr>
          <w:rFonts w:ascii="Times New Roman" w:hAnsi="Times New Roman" w:cs="Times New Roman"/>
        </w:rPr>
        <w:t>than when compared with the common law</w:t>
      </w:r>
      <w:r w:rsidR="00554D4C">
        <w:rPr>
          <w:rFonts w:ascii="Times New Roman" w:hAnsi="Times New Roman" w:cs="Times New Roman"/>
        </w:rPr>
        <w:t>, but more variation with regards to the interpretation of the code</w:t>
      </w:r>
      <w:r w:rsidRPr="00D2408F">
        <w:rPr>
          <w:rFonts w:ascii="Times New Roman" w:hAnsi="Times New Roman" w:cs="Times New Roman"/>
        </w:rPr>
        <w:t xml:space="preserve">. Because the code can be </w:t>
      </w:r>
      <w:r w:rsidR="00554D4C" w:rsidRPr="00D2408F">
        <w:rPr>
          <w:rFonts w:ascii="Times New Roman" w:hAnsi="Times New Roman" w:cs="Times New Roman"/>
        </w:rPr>
        <w:t>seen as</w:t>
      </w:r>
      <w:r w:rsidRPr="00D2408F">
        <w:rPr>
          <w:rFonts w:ascii="Times New Roman" w:hAnsi="Times New Roman" w:cs="Times New Roman"/>
        </w:rPr>
        <w:t xml:space="preserve"> a comprehensive approach to the law, the role of the judge is one which requires less discretion. This has the impact of limiting the creativity of judges and the possibility that judge made law will represent a paradigm shift from previous legal approaches. Because of the responsibility for creating law from the judiciary </w:t>
      </w:r>
      <w:proofErr w:type="gramStart"/>
      <w:r w:rsidR="003C59BE">
        <w:rPr>
          <w:rFonts w:ascii="Times New Roman" w:hAnsi="Times New Roman" w:cs="Times New Roman"/>
        </w:rPr>
        <w:t>low</w:t>
      </w:r>
      <w:proofErr w:type="gramEnd"/>
      <w:r w:rsidR="003C59BE">
        <w:rPr>
          <w:rFonts w:ascii="Times New Roman" w:hAnsi="Times New Roman" w:cs="Times New Roman"/>
        </w:rPr>
        <w:t xml:space="preserve"> and the responsibility of the </w:t>
      </w:r>
      <w:r w:rsidRPr="00D2408F">
        <w:rPr>
          <w:rFonts w:ascii="Times New Roman" w:hAnsi="Times New Roman" w:cs="Times New Roman"/>
        </w:rPr>
        <w:t>legislative branch</w:t>
      </w:r>
      <w:r w:rsidR="003C59BE">
        <w:rPr>
          <w:rFonts w:ascii="Times New Roman" w:hAnsi="Times New Roman" w:cs="Times New Roman"/>
        </w:rPr>
        <w:t xml:space="preserve"> is </w:t>
      </w:r>
      <w:proofErr w:type="gramStart"/>
      <w:r w:rsidR="003C59BE">
        <w:rPr>
          <w:rFonts w:ascii="Times New Roman" w:hAnsi="Times New Roman" w:cs="Times New Roman"/>
        </w:rPr>
        <w:t>high</w:t>
      </w:r>
      <w:r w:rsidRPr="00D2408F">
        <w:rPr>
          <w:rFonts w:ascii="Times New Roman" w:hAnsi="Times New Roman" w:cs="Times New Roman"/>
        </w:rPr>
        <w:t>,</w:t>
      </w:r>
      <w:proofErr w:type="gramEnd"/>
      <w:r w:rsidRPr="00D2408F">
        <w:rPr>
          <w:rFonts w:ascii="Times New Roman" w:hAnsi="Times New Roman" w:cs="Times New Roman"/>
        </w:rPr>
        <w:t xml:space="preserve"> there is still the risk </w:t>
      </w:r>
      <w:r w:rsidR="003C59BE">
        <w:rPr>
          <w:rFonts w:ascii="Times New Roman" w:hAnsi="Times New Roman" w:cs="Times New Roman"/>
        </w:rPr>
        <w:t>of</w:t>
      </w:r>
      <w:r w:rsidRPr="00D2408F">
        <w:rPr>
          <w:rFonts w:ascii="Times New Roman" w:hAnsi="Times New Roman" w:cs="Times New Roman"/>
        </w:rPr>
        <w:t xml:space="preserve"> legislative responses to new legal problems </w:t>
      </w:r>
      <w:r w:rsidR="003C59BE">
        <w:rPr>
          <w:rFonts w:ascii="Times New Roman" w:hAnsi="Times New Roman" w:cs="Times New Roman"/>
        </w:rPr>
        <w:t>being</w:t>
      </w:r>
      <w:r w:rsidRPr="00D2408F">
        <w:rPr>
          <w:rFonts w:ascii="Times New Roman" w:hAnsi="Times New Roman" w:cs="Times New Roman"/>
        </w:rPr>
        <w:t xml:space="preserve"> slow. The ability of the legislative branch to react to novel technologies and practices is thus more important for civil law jurisdictions. This </w:t>
      </w:r>
      <w:r w:rsidR="003C59BE">
        <w:rPr>
          <w:rFonts w:ascii="Times New Roman" w:hAnsi="Times New Roman" w:cs="Times New Roman"/>
        </w:rPr>
        <w:t xml:space="preserve">characteristic of </w:t>
      </w:r>
      <w:proofErr w:type="gramStart"/>
      <w:r w:rsidR="003C59BE">
        <w:rPr>
          <w:rFonts w:ascii="Times New Roman" w:hAnsi="Times New Roman" w:cs="Times New Roman"/>
        </w:rPr>
        <w:t>the civil</w:t>
      </w:r>
      <w:proofErr w:type="gramEnd"/>
      <w:r w:rsidR="003C59BE">
        <w:rPr>
          <w:rFonts w:ascii="Times New Roman" w:hAnsi="Times New Roman" w:cs="Times New Roman"/>
        </w:rPr>
        <w:t xml:space="preserve"> law p</w:t>
      </w:r>
      <w:r w:rsidRPr="00D2408F">
        <w:rPr>
          <w:rFonts w:ascii="Times New Roman" w:hAnsi="Times New Roman" w:cs="Times New Roman"/>
        </w:rPr>
        <w:t>romotes risk aversion through the enactment of more comprehensive legal rules which will remain more static and less susceptible to judicial oversight and tinkering. In this way</w:t>
      </w:r>
      <w:r w:rsidR="00124310">
        <w:rPr>
          <w:rFonts w:ascii="Times New Roman" w:hAnsi="Times New Roman" w:cs="Times New Roman"/>
        </w:rPr>
        <w:t>,</w:t>
      </w:r>
      <w:r w:rsidRPr="00D2408F">
        <w:rPr>
          <w:rFonts w:ascii="Times New Roman" w:hAnsi="Times New Roman" w:cs="Times New Roman"/>
        </w:rPr>
        <w:t xml:space="preserve"> civil law embraces legal certainty which in common law jurisdictions may be undermined through judicial rulings which challenge</w:t>
      </w:r>
      <w:r w:rsidR="003C59BE">
        <w:rPr>
          <w:rFonts w:ascii="Times New Roman" w:hAnsi="Times New Roman" w:cs="Times New Roman"/>
        </w:rPr>
        <w:t>, distinguish, or overrule</w:t>
      </w:r>
      <w:r w:rsidRPr="00D2408F">
        <w:rPr>
          <w:rFonts w:ascii="Times New Roman" w:hAnsi="Times New Roman" w:cs="Times New Roman"/>
        </w:rPr>
        <w:t xml:space="preserve"> previously established legal precedent. The risk neutral or risk aversion characteristics of the civil law can be seen through the limitation of legal reinterpretations of precedent, the limitation of judicial activism, and high impact evolution of legal rules based on a single case from a high court. The top-down approach, or centralized approach, of civil law </w:t>
      </w:r>
      <w:proofErr w:type="gramStart"/>
      <w:r w:rsidRPr="00D2408F">
        <w:rPr>
          <w:rFonts w:ascii="Times New Roman" w:hAnsi="Times New Roman" w:cs="Times New Roman"/>
        </w:rPr>
        <w:t>system</w:t>
      </w:r>
      <w:r w:rsidR="003C59BE">
        <w:rPr>
          <w:rFonts w:ascii="Times New Roman" w:hAnsi="Times New Roman" w:cs="Times New Roman"/>
        </w:rPr>
        <w:t>s</w:t>
      </w:r>
      <w:proofErr w:type="gramEnd"/>
      <w:r w:rsidRPr="00D2408F">
        <w:rPr>
          <w:rFonts w:ascii="Times New Roman" w:hAnsi="Times New Roman" w:cs="Times New Roman"/>
        </w:rPr>
        <w:t xml:space="preserve"> means </w:t>
      </w:r>
      <w:r w:rsidR="003C59BE">
        <w:rPr>
          <w:rFonts w:ascii="Times New Roman" w:hAnsi="Times New Roman" w:cs="Times New Roman"/>
        </w:rPr>
        <w:t>the</w:t>
      </w:r>
      <w:r w:rsidRPr="00D2408F">
        <w:rPr>
          <w:rFonts w:ascii="Times New Roman" w:hAnsi="Times New Roman" w:cs="Times New Roman"/>
        </w:rPr>
        <w:t xml:space="preserve"> law </w:t>
      </w:r>
      <w:r w:rsidR="003C59BE">
        <w:rPr>
          <w:rFonts w:ascii="Times New Roman" w:hAnsi="Times New Roman" w:cs="Times New Roman"/>
        </w:rPr>
        <w:t>w</w:t>
      </w:r>
      <w:r w:rsidRPr="00D2408F">
        <w:rPr>
          <w:rFonts w:ascii="Times New Roman" w:hAnsi="Times New Roman" w:cs="Times New Roman"/>
        </w:rPr>
        <w:t xml:space="preserve">ill be relatively more static, or more certain, than </w:t>
      </w:r>
      <w:r w:rsidR="003C59BE">
        <w:rPr>
          <w:rFonts w:ascii="Times New Roman" w:hAnsi="Times New Roman" w:cs="Times New Roman"/>
        </w:rPr>
        <w:t xml:space="preserve">decentralized, bottom up, </w:t>
      </w:r>
      <w:r w:rsidRPr="00D2408F">
        <w:rPr>
          <w:rFonts w:ascii="Times New Roman" w:hAnsi="Times New Roman" w:cs="Times New Roman"/>
        </w:rPr>
        <w:t>common law jurisdictions.</w:t>
      </w:r>
    </w:p>
    <w:p w14:paraId="2D560449" w14:textId="77777777" w:rsidR="00F168D6" w:rsidRDefault="00F168D6" w:rsidP="00F168D6">
      <w:pPr>
        <w:jc w:val="both"/>
        <w:rPr>
          <w:rFonts w:ascii="Times New Roman" w:hAnsi="Times New Roman" w:cs="Times New Roman"/>
        </w:rPr>
      </w:pPr>
      <w:r w:rsidRPr="00F168D6">
        <w:rPr>
          <w:rFonts w:ascii="Times New Roman" w:hAnsi="Times New Roman" w:cs="Times New Roman"/>
        </w:rPr>
        <w:t>b.</w:t>
      </w:r>
      <w:r w:rsidRPr="00F168D6">
        <w:rPr>
          <w:rFonts w:ascii="Times New Roman" w:hAnsi="Times New Roman" w:cs="Times New Roman"/>
        </w:rPr>
        <w:tab/>
        <w:t>The Calculus of Negligence</w:t>
      </w:r>
    </w:p>
    <w:p w14:paraId="1F2DB616" w14:textId="550B2644" w:rsidR="00FF2C68" w:rsidRDefault="00FF2C68" w:rsidP="00F168D6">
      <w:pPr>
        <w:jc w:val="both"/>
        <w:rPr>
          <w:rFonts w:ascii="Times New Roman" w:hAnsi="Times New Roman" w:cs="Times New Roman"/>
        </w:rPr>
      </w:pPr>
      <w:r>
        <w:rPr>
          <w:rFonts w:ascii="Times New Roman" w:hAnsi="Times New Roman" w:cs="Times New Roman"/>
        </w:rPr>
        <w:lastRenderedPageBreak/>
        <w:t>The standard model used in negligence claims is the Hand formula</w:t>
      </w:r>
      <w:r w:rsidR="003C59BE">
        <w:rPr>
          <w:rFonts w:ascii="Times New Roman" w:hAnsi="Times New Roman" w:cs="Times New Roman"/>
        </w:rPr>
        <w:t>, where B&gt;PL.</w:t>
      </w:r>
      <w:r w:rsidR="003C59BE">
        <w:rPr>
          <w:rStyle w:val="FootnoteReference"/>
          <w:rFonts w:ascii="Times New Roman" w:hAnsi="Times New Roman" w:cs="Times New Roman"/>
        </w:rPr>
        <w:footnoteReference w:id="27"/>
      </w:r>
      <w:r w:rsidR="003C59BE">
        <w:rPr>
          <w:rFonts w:ascii="Times New Roman" w:hAnsi="Times New Roman" w:cs="Times New Roman"/>
        </w:rPr>
        <w:t xml:space="preserve"> </w:t>
      </w:r>
    </w:p>
    <w:p w14:paraId="0C4C39DE" w14:textId="77777777" w:rsidR="00552CF1" w:rsidRDefault="00552CF1" w:rsidP="00F168D6">
      <w:pPr>
        <w:jc w:val="both"/>
        <w:rPr>
          <w:rFonts w:ascii="Times New Roman" w:hAnsi="Times New Roman" w:cs="Times New Roman"/>
        </w:rPr>
      </w:pPr>
    </w:p>
    <w:p w14:paraId="01D894DA" w14:textId="24D379E9" w:rsidR="00FF2C68" w:rsidRDefault="00FF2C68" w:rsidP="00F168D6">
      <w:pPr>
        <w:jc w:val="both"/>
        <w:rPr>
          <w:rFonts w:ascii="Times New Roman" w:hAnsi="Times New Roman" w:cs="Times New Roman"/>
        </w:rPr>
      </w:pPr>
      <w:r>
        <w:rPr>
          <w:rFonts w:ascii="Times New Roman" w:hAnsi="Times New Roman" w:cs="Times New Roman"/>
        </w:rPr>
        <w:t>The more accurate model is the modified Hand formula identified by Brown, where marginal care and marginal benefits are used in place of costs and benefits</w:t>
      </w:r>
      <w:r w:rsidR="003C59BE">
        <w:rPr>
          <w:rFonts w:ascii="Times New Roman" w:hAnsi="Times New Roman" w:cs="Times New Roman"/>
        </w:rPr>
        <w:t xml:space="preserve">, </w:t>
      </w:r>
      <w:proofErr w:type="spellStart"/>
      <w:r w:rsidR="003C59BE">
        <w:rPr>
          <w:rFonts w:ascii="Times New Roman" w:hAnsi="Times New Roman" w:cs="Times New Roman"/>
        </w:rPr>
        <w:t>mB</w:t>
      </w:r>
      <w:proofErr w:type="spellEnd"/>
      <w:r w:rsidR="003C59BE">
        <w:rPr>
          <w:rFonts w:ascii="Times New Roman" w:hAnsi="Times New Roman" w:cs="Times New Roman"/>
        </w:rPr>
        <w:t>&gt;</w:t>
      </w:r>
      <w:proofErr w:type="spellStart"/>
      <w:r w:rsidR="003C59BE">
        <w:rPr>
          <w:rFonts w:ascii="Times New Roman" w:hAnsi="Times New Roman" w:cs="Times New Roman"/>
        </w:rPr>
        <w:t>mPL</w:t>
      </w:r>
      <w:proofErr w:type="spellEnd"/>
      <w:r>
        <w:rPr>
          <w:rFonts w:ascii="Times New Roman" w:hAnsi="Times New Roman" w:cs="Times New Roman"/>
        </w:rPr>
        <w:t>. This is because there are marginal gain</w:t>
      </w:r>
      <w:r w:rsidR="003C59BE">
        <w:rPr>
          <w:rFonts w:ascii="Times New Roman" w:hAnsi="Times New Roman" w:cs="Times New Roman"/>
        </w:rPr>
        <w:t>s</w:t>
      </w:r>
      <w:r>
        <w:rPr>
          <w:rFonts w:ascii="Times New Roman" w:hAnsi="Times New Roman" w:cs="Times New Roman"/>
        </w:rPr>
        <w:t xml:space="preserve"> from taking care which decrease the costs of accidents to the point where </w:t>
      </w:r>
      <w:r w:rsidR="003C59BE">
        <w:rPr>
          <w:rFonts w:ascii="Times New Roman" w:hAnsi="Times New Roman" w:cs="Times New Roman"/>
        </w:rPr>
        <w:t xml:space="preserve">marginal costs equal marginal benefits, or </w:t>
      </w:r>
      <w:r>
        <w:rPr>
          <w:rFonts w:ascii="Times New Roman" w:hAnsi="Times New Roman" w:cs="Times New Roman"/>
        </w:rPr>
        <w:t xml:space="preserve">mc=mb. </w:t>
      </w:r>
    </w:p>
    <w:p w14:paraId="528A774D" w14:textId="552B0080" w:rsidR="00552CF1" w:rsidRDefault="00E267F6" w:rsidP="00F168D6">
      <w:pPr>
        <w:jc w:val="both"/>
        <w:rPr>
          <w:rFonts w:ascii="Times New Roman" w:hAnsi="Times New Roman" w:cs="Times New Roman"/>
        </w:rPr>
      </w:pPr>
      <w:r>
        <w:rPr>
          <w:rFonts w:ascii="Times New Roman" w:hAnsi="Times New Roman" w:cs="Times New Roman"/>
          <w:u w:val="single"/>
        </w:rPr>
        <w:t xml:space="preserve">Figure 1. </w:t>
      </w:r>
      <w:r w:rsidR="00552CF1" w:rsidRPr="00552CF1">
        <w:rPr>
          <w:rFonts w:ascii="Times New Roman" w:hAnsi="Times New Roman" w:cs="Times New Roman"/>
          <w:u w:val="single"/>
        </w:rPr>
        <w:t>Incremental/Modified/Marginal Hand Rule</w:t>
      </w:r>
      <w:r w:rsidR="00552CF1" w:rsidRPr="00552CF1">
        <w:rPr>
          <w:rFonts w:ascii="Times New Roman" w:hAnsi="Times New Roman" w:cs="Times New Roman"/>
          <w:u w:val="single"/>
          <w:vertAlign w:val="superscript"/>
        </w:rPr>
        <w:footnoteReference w:id="28"/>
      </w:r>
    </w:p>
    <w:p w14:paraId="02357D59" w14:textId="60C0FAEC" w:rsidR="00552CF1" w:rsidRDefault="00552CF1" w:rsidP="00F168D6">
      <w:pPr>
        <w:jc w:val="both"/>
        <w:rPr>
          <w:rFonts w:ascii="Times New Roman" w:hAnsi="Times New Roman" w:cs="Times New Roman"/>
        </w:rPr>
      </w:pPr>
      <w:r>
        <w:rPr>
          <w:rFonts w:ascii="Times New Roman" w:hAnsi="Times New Roman" w:cs="Times New Roman"/>
          <w:noProof/>
        </w:rPr>
        <w:drawing>
          <wp:inline distT="0" distB="0" distL="0" distR="0" wp14:anchorId="66672166" wp14:editId="07CAA09B">
            <wp:extent cx="2536190" cy="2182495"/>
            <wp:effectExtent l="0" t="0" r="0" b="8255"/>
            <wp:docPr id="1943422013" name="Picture 1" descr="A diagram of a accident l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22013" name="Picture 1" descr="A diagram of a accident los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6190" cy="2182495"/>
                    </a:xfrm>
                    <a:prstGeom prst="rect">
                      <a:avLst/>
                    </a:prstGeom>
                    <a:noFill/>
                  </pic:spPr>
                </pic:pic>
              </a:graphicData>
            </a:graphic>
          </wp:inline>
        </w:drawing>
      </w:r>
    </w:p>
    <w:p w14:paraId="5D0BAF7A" w14:textId="386D9850" w:rsidR="00FF2C68" w:rsidRDefault="00FF2C68" w:rsidP="00F168D6">
      <w:pPr>
        <w:jc w:val="both"/>
        <w:rPr>
          <w:rFonts w:ascii="Times New Roman" w:hAnsi="Times New Roman" w:cs="Times New Roman"/>
        </w:rPr>
      </w:pPr>
      <w:r>
        <w:rPr>
          <w:rFonts w:ascii="Times New Roman" w:hAnsi="Times New Roman" w:cs="Times New Roman"/>
        </w:rPr>
        <w:t xml:space="preserve">When excessive care is taken, </w:t>
      </w:r>
      <w:r w:rsidR="00D914EB">
        <w:rPr>
          <w:rFonts w:ascii="Times New Roman" w:hAnsi="Times New Roman" w:cs="Times New Roman"/>
        </w:rPr>
        <w:t>care</w:t>
      </w:r>
      <w:r>
        <w:rPr>
          <w:rFonts w:ascii="Times New Roman" w:hAnsi="Times New Roman" w:cs="Times New Roman"/>
        </w:rPr>
        <w:t xml:space="preserve"> goes beyond </w:t>
      </w:r>
      <w:r w:rsidR="00D914EB">
        <w:rPr>
          <w:rFonts w:ascii="Times New Roman" w:hAnsi="Times New Roman" w:cs="Times New Roman"/>
        </w:rPr>
        <w:t xml:space="preserve">the point </w:t>
      </w:r>
      <w:r>
        <w:rPr>
          <w:rFonts w:ascii="Times New Roman" w:hAnsi="Times New Roman" w:cs="Times New Roman"/>
        </w:rPr>
        <w:t xml:space="preserve">where </w:t>
      </w:r>
      <w:proofErr w:type="spellStart"/>
      <w:r>
        <w:rPr>
          <w:rFonts w:ascii="Times New Roman" w:hAnsi="Times New Roman" w:cs="Times New Roman"/>
        </w:rPr>
        <w:t>m</w:t>
      </w:r>
      <w:r w:rsidR="00D56F5D">
        <w:rPr>
          <w:rFonts w:ascii="Times New Roman" w:hAnsi="Times New Roman" w:cs="Times New Roman"/>
        </w:rPr>
        <w:t>B</w:t>
      </w:r>
      <w:proofErr w:type="spellEnd"/>
      <w:r>
        <w:rPr>
          <w:rFonts w:ascii="Times New Roman" w:hAnsi="Times New Roman" w:cs="Times New Roman"/>
        </w:rPr>
        <w:t>=</w:t>
      </w:r>
      <w:proofErr w:type="spellStart"/>
      <w:r>
        <w:rPr>
          <w:rFonts w:ascii="Times New Roman" w:hAnsi="Times New Roman" w:cs="Times New Roman"/>
        </w:rPr>
        <w:t>m</w:t>
      </w:r>
      <w:r w:rsidR="00D56F5D">
        <w:rPr>
          <w:rFonts w:ascii="Times New Roman" w:hAnsi="Times New Roman" w:cs="Times New Roman"/>
        </w:rPr>
        <w:t>PL</w:t>
      </w:r>
      <w:proofErr w:type="spellEnd"/>
      <w:r w:rsidR="00D914EB">
        <w:rPr>
          <w:rFonts w:ascii="Times New Roman" w:hAnsi="Times New Roman" w:cs="Times New Roman"/>
        </w:rPr>
        <w:t xml:space="preserve">, in </w:t>
      </w:r>
      <w:proofErr w:type="spellStart"/>
      <w:proofErr w:type="gramStart"/>
      <w:r w:rsidR="00D914EB">
        <w:rPr>
          <w:rFonts w:ascii="Times New Roman" w:hAnsi="Times New Roman" w:cs="Times New Roman"/>
        </w:rPr>
        <w:t>otherwords</w:t>
      </w:r>
      <w:proofErr w:type="spellEnd"/>
      <w:proofErr w:type="gramEnd"/>
      <w:r w:rsidR="00D914EB">
        <w:rPr>
          <w:rFonts w:ascii="Times New Roman" w:hAnsi="Times New Roman" w:cs="Times New Roman"/>
        </w:rPr>
        <w:t>, the point where care taken</w:t>
      </w:r>
      <w:r w:rsidR="00D56F5D">
        <w:rPr>
          <w:rFonts w:ascii="Times New Roman" w:hAnsi="Times New Roman" w:cs="Times New Roman"/>
        </w:rPr>
        <w:t xml:space="preserve"> minimize</w:t>
      </w:r>
      <w:r w:rsidR="003C59BE">
        <w:rPr>
          <w:rFonts w:ascii="Times New Roman" w:hAnsi="Times New Roman" w:cs="Times New Roman"/>
        </w:rPr>
        <w:t>s</w:t>
      </w:r>
      <w:r w:rsidR="00D56F5D">
        <w:rPr>
          <w:rFonts w:ascii="Times New Roman" w:hAnsi="Times New Roman" w:cs="Times New Roman"/>
        </w:rPr>
        <w:t xml:space="preserve"> the cost of accidents</w:t>
      </w:r>
      <w:r w:rsidR="003C59BE">
        <w:rPr>
          <w:rFonts w:ascii="Times New Roman" w:hAnsi="Times New Roman" w:cs="Times New Roman"/>
        </w:rPr>
        <w:t xml:space="preserve">. The </w:t>
      </w:r>
      <w:r w:rsidR="00D914EB">
        <w:rPr>
          <w:rFonts w:ascii="Times New Roman" w:hAnsi="Times New Roman" w:cs="Times New Roman"/>
        </w:rPr>
        <w:t xml:space="preserve">taking of </w:t>
      </w:r>
      <w:r w:rsidR="003C59BE">
        <w:rPr>
          <w:rFonts w:ascii="Times New Roman" w:hAnsi="Times New Roman" w:cs="Times New Roman"/>
        </w:rPr>
        <w:t xml:space="preserve">excessive care beyond </w:t>
      </w:r>
      <w:proofErr w:type="spellStart"/>
      <w:r w:rsidR="003C59BE">
        <w:rPr>
          <w:rFonts w:ascii="Times New Roman" w:hAnsi="Times New Roman" w:cs="Times New Roman"/>
        </w:rPr>
        <w:t>mB</w:t>
      </w:r>
      <w:proofErr w:type="spellEnd"/>
      <w:r w:rsidR="003C59BE">
        <w:rPr>
          <w:rFonts w:ascii="Times New Roman" w:hAnsi="Times New Roman" w:cs="Times New Roman"/>
        </w:rPr>
        <w:t>=</w:t>
      </w:r>
      <w:proofErr w:type="spellStart"/>
      <w:r w:rsidR="003C59BE">
        <w:rPr>
          <w:rFonts w:ascii="Times New Roman" w:hAnsi="Times New Roman" w:cs="Times New Roman"/>
        </w:rPr>
        <w:t>mPL</w:t>
      </w:r>
      <w:proofErr w:type="spellEnd"/>
      <w:r>
        <w:rPr>
          <w:rFonts w:ascii="Times New Roman" w:hAnsi="Times New Roman" w:cs="Times New Roman"/>
        </w:rPr>
        <w:t xml:space="preserve"> </w:t>
      </w:r>
      <w:r w:rsidR="002E65C0">
        <w:rPr>
          <w:rFonts w:ascii="Times New Roman" w:hAnsi="Times New Roman" w:cs="Times New Roman"/>
        </w:rPr>
        <w:t>increases</w:t>
      </w:r>
      <w:r>
        <w:rPr>
          <w:rFonts w:ascii="Times New Roman" w:hAnsi="Times New Roman" w:cs="Times New Roman"/>
        </w:rPr>
        <w:t xml:space="preserve"> the costs of accidents</w:t>
      </w:r>
      <w:r w:rsidR="00D914EB">
        <w:rPr>
          <w:rFonts w:ascii="Times New Roman" w:hAnsi="Times New Roman" w:cs="Times New Roman"/>
        </w:rPr>
        <w:t xml:space="preserve"> under the standard model because the cost of the excessive care does not produce a decrease in injury at an equal proportion such that the benefits of taking excessive care are not worth the costs</w:t>
      </w:r>
      <w:r>
        <w:rPr>
          <w:rFonts w:ascii="Times New Roman" w:hAnsi="Times New Roman" w:cs="Times New Roman"/>
        </w:rPr>
        <w:t xml:space="preserve">. </w:t>
      </w:r>
      <w:r w:rsidR="002E65C0">
        <w:rPr>
          <w:rFonts w:ascii="Times New Roman" w:hAnsi="Times New Roman" w:cs="Times New Roman"/>
        </w:rPr>
        <w:t>Th</w:t>
      </w:r>
      <w:r w:rsidR="00D914EB">
        <w:rPr>
          <w:rFonts w:ascii="Times New Roman" w:hAnsi="Times New Roman" w:cs="Times New Roman"/>
        </w:rPr>
        <w:t>e standard model</w:t>
      </w:r>
      <w:r w:rsidR="002E65C0">
        <w:rPr>
          <w:rFonts w:ascii="Times New Roman" w:hAnsi="Times New Roman" w:cs="Times New Roman"/>
        </w:rPr>
        <w:t xml:space="preserve"> </w:t>
      </w:r>
      <w:r w:rsidR="00D914EB">
        <w:rPr>
          <w:rFonts w:ascii="Times New Roman" w:hAnsi="Times New Roman" w:cs="Times New Roman"/>
        </w:rPr>
        <w:t>demonstrates</w:t>
      </w:r>
      <w:r w:rsidR="002E65C0">
        <w:rPr>
          <w:rFonts w:ascii="Times New Roman" w:hAnsi="Times New Roman" w:cs="Times New Roman"/>
        </w:rPr>
        <w:t xml:space="preserve"> </w:t>
      </w:r>
      <w:r w:rsidR="00D914EB">
        <w:rPr>
          <w:rFonts w:ascii="Times New Roman" w:hAnsi="Times New Roman" w:cs="Times New Roman"/>
        </w:rPr>
        <w:t>the</w:t>
      </w:r>
      <w:r w:rsidR="002E65C0">
        <w:rPr>
          <w:rFonts w:ascii="Times New Roman" w:hAnsi="Times New Roman" w:cs="Times New Roman"/>
        </w:rPr>
        <w:t xml:space="preserve"> economic basis </w:t>
      </w:r>
      <w:r w:rsidR="00D914EB">
        <w:rPr>
          <w:rFonts w:ascii="Times New Roman" w:hAnsi="Times New Roman" w:cs="Times New Roman"/>
        </w:rPr>
        <w:t>explaining why</w:t>
      </w:r>
      <w:r w:rsidR="002E65C0">
        <w:rPr>
          <w:rFonts w:ascii="Times New Roman" w:hAnsi="Times New Roman" w:cs="Times New Roman"/>
        </w:rPr>
        <w:t xml:space="preserve"> precaution taken beyond where </w:t>
      </w:r>
      <w:proofErr w:type="spellStart"/>
      <w:r w:rsidR="002E65C0">
        <w:rPr>
          <w:rFonts w:ascii="Times New Roman" w:hAnsi="Times New Roman" w:cs="Times New Roman"/>
        </w:rPr>
        <w:t>mB</w:t>
      </w:r>
      <w:proofErr w:type="spellEnd"/>
      <w:r w:rsidR="002E65C0">
        <w:rPr>
          <w:rFonts w:ascii="Times New Roman" w:hAnsi="Times New Roman" w:cs="Times New Roman"/>
        </w:rPr>
        <w:t>=</w:t>
      </w:r>
      <w:proofErr w:type="spellStart"/>
      <w:r w:rsidR="002E65C0">
        <w:rPr>
          <w:rFonts w:ascii="Times New Roman" w:hAnsi="Times New Roman" w:cs="Times New Roman"/>
        </w:rPr>
        <w:t>mPL</w:t>
      </w:r>
      <w:proofErr w:type="spellEnd"/>
      <w:r w:rsidR="002E65C0">
        <w:rPr>
          <w:rFonts w:ascii="Times New Roman" w:hAnsi="Times New Roman" w:cs="Times New Roman"/>
        </w:rPr>
        <w:t xml:space="preserve"> is inefficient.</w:t>
      </w:r>
      <w:r w:rsidR="00D914EB">
        <w:rPr>
          <w:rFonts w:ascii="Times New Roman" w:hAnsi="Times New Roman" w:cs="Times New Roman"/>
        </w:rPr>
        <w:t xml:space="preserve"> The standard </w:t>
      </w:r>
      <w:proofErr w:type="gramStart"/>
      <w:r w:rsidR="00D914EB">
        <w:rPr>
          <w:rFonts w:ascii="Times New Roman" w:hAnsi="Times New Roman" w:cs="Times New Roman"/>
        </w:rPr>
        <w:t>model however</w:t>
      </w:r>
      <w:proofErr w:type="gramEnd"/>
      <w:r w:rsidR="00D914EB">
        <w:rPr>
          <w:rFonts w:ascii="Times New Roman" w:hAnsi="Times New Roman" w:cs="Times New Roman"/>
        </w:rPr>
        <w:t xml:space="preserve"> does not capture the situation where the taking of excessive care beyond </w:t>
      </w:r>
      <w:proofErr w:type="spellStart"/>
      <w:r w:rsidR="00D914EB">
        <w:rPr>
          <w:rFonts w:ascii="Times New Roman" w:hAnsi="Times New Roman" w:cs="Times New Roman"/>
        </w:rPr>
        <w:t>mB</w:t>
      </w:r>
      <w:proofErr w:type="spellEnd"/>
      <w:r w:rsidR="00D914EB">
        <w:rPr>
          <w:rFonts w:ascii="Times New Roman" w:hAnsi="Times New Roman" w:cs="Times New Roman"/>
        </w:rPr>
        <w:t>=</w:t>
      </w:r>
      <w:proofErr w:type="spellStart"/>
      <w:r w:rsidR="00D914EB">
        <w:rPr>
          <w:rFonts w:ascii="Times New Roman" w:hAnsi="Times New Roman" w:cs="Times New Roman"/>
        </w:rPr>
        <w:t>mPL</w:t>
      </w:r>
      <w:proofErr w:type="spellEnd"/>
      <w:r w:rsidR="00D914EB">
        <w:rPr>
          <w:rFonts w:ascii="Times New Roman" w:hAnsi="Times New Roman" w:cs="Times New Roman"/>
        </w:rPr>
        <w:t xml:space="preserve"> leads to an increase in injury, or PL.  </w:t>
      </w:r>
    </w:p>
    <w:p w14:paraId="3EC54D8D" w14:textId="3FA65D38" w:rsidR="00D914EB" w:rsidRPr="00E267F6" w:rsidRDefault="00E267F6" w:rsidP="00F168D6">
      <w:pPr>
        <w:jc w:val="both"/>
        <w:rPr>
          <w:rFonts w:ascii="Times New Roman" w:hAnsi="Times New Roman" w:cs="Times New Roman"/>
          <w:u w:val="single"/>
        </w:rPr>
      </w:pPr>
      <w:r>
        <w:rPr>
          <w:rFonts w:ascii="Times New Roman" w:hAnsi="Times New Roman" w:cs="Times New Roman"/>
          <w:u w:val="single"/>
        </w:rPr>
        <w:t xml:space="preserve">Figure 2. </w:t>
      </w:r>
      <w:r w:rsidRPr="00E267F6">
        <w:rPr>
          <w:rFonts w:ascii="Times New Roman" w:hAnsi="Times New Roman" w:cs="Times New Roman"/>
          <w:u w:val="single"/>
        </w:rPr>
        <w:t>Excessive Care and the increased cost of accident</w:t>
      </w:r>
    </w:p>
    <w:p w14:paraId="46F847BC" w14:textId="77777777" w:rsidR="00E267F6" w:rsidRPr="00F168D6" w:rsidRDefault="00E267F6" w:rsidP="00F168D6">
      <w:pPr>
        <w:jc w:val="both"/>
        <w:rPr>
          <w:rFonts w:ascii="Times New Roman" w:hAnsi="Times New Roman" w:cs="Times New Roman"/>
        </w:rPr>
      </w:pPr>
    </w:p>
    <w:p w14:paraId="57EF348B" w14:textId="77777777" w:rsidR="00F168D6" w:rsidRDefault="00F168D6" w:rsidP="00F168D6">
      <w:pPr>
        <w:jc w:val="both"/>
        <w:rPr>
          <w:rFonts w:ascii="Times New Roman" w:hAnsi="Times New Roman" w:cs="Times New Roman"/>
        </w:rPr>
      </w:pPr>
      <w:r w:rsidRPr="00F168D6">
        <w:rPr>
          <w:rFonts w:ascii="Times New Roman" w:hAnsi="Times New Roman" w:cs="Times New Roman"/>
        </w:rPr>
        <w:t>3.</w:t>
      </w:r>
      <w:r w:rsidRPr="00F168D6">
        <w:rPr>
          <w:rFonts w:ascii="Times New Roman" w:hAnsi="Times New Roman" w:cs="Times New Roman"/>
        </w:rPr>
        <w:tab/>
        <w:t>Risk Aversion and Excessive Precaution (Positive Analysis)</w:t>
      </w:r>
    </w:p>
    <w:p w14:paraId="7ED74196" w14:textId="15122152" w:rsidR="00261D22" w:rsidRPr="00F168D6" w:rsidRDefault="00261D22" w:rsidP="00F168D6">
      <w:pPr>
        <w:jc w:val="both"/>
        <w:rPr>
          <w:rFonts w:ascii="Times New Roman" w:hAnsi="Times New Roman" w:cs="Times New Roman"/>
        </w:rPr>
      </w:pPr>
      <w:r>
        <w:rPr>
          <w:rFonts w:ascii="Times New Roman" w:hAnsi="Times New Roman" w:cs="Times New Roman"/>
        </w:rPr>
        <w:t xml:space="preserve">In theory, we can think of individuals as tending to be risk averse. But even some individuals are not </w:t>
      </w:r>
      <w:r w:rsidR="002E65C0">
        <w:rPr>
          <w:rFonts w:ascii="Times New Roman" w:hAnsi="Times New Roman" w:cs="Times New Roman"/>
        </w:rPr>
        <w:t>completely</w:t>
      </w:r>
      <w:r>
        <w:rPr>
          <w:rFonts w:ascii="Times New Roman" w:hAnsi="Times New Roman" w:cs="Times New Roman"/>
        </w:rPr>
        <w:t xml:space="preserve"> risk averse or risk neutral or risk loving. Individuals, firms and governments can often be </w:t>
      </w:r>
      <w:r w:rsidR="002E65C0">
        <w:rPr>
          <w:rFonts w:ascii="Times New Roman" w:hAnsi="Times New Roman" w:cs="Times New Roman"/>
        </w:rPr>
        <w:t>thought</w:t>
      </w:r>
      <w:r>
        <w:rPr>
          <w:rFonts w:ascii="Times New Roman" w:hAnsi="Times New Roman" w:cs="Times New Roman"/>
        </w:rPr>
        <w:t xml:space="preserve"> of having multiple risk preferences which go across various areas of life, business </w:t>
      </w:r>
      <w:r>
        <w:rPr>
          <w:rFonts w:ascii="Times New Roman" w:hAnsi="Times New Roman" w:cs="Times New Roman"/>
        </w:rPr>
        <w:lastRenderedPageBreak/>
        <w:t xml:space="preserve">and governance. One may be risk averse when it comes to matters of money but risk loving when it comes to matters of the heart. A firm may be </w:t>
      </w:r>
      <w:proofErr w:type="gramStart"/>
      <w:r>
        <w:rPr>
          <w:rFonts w:ascii="Times New Roman" w:hAnsi="Times New Roman" w:cs="Times New Roman"/>
        </w:rPr>
        <w:t>risk</w:t>
      </w:r>
      <w:proofErr w:type="gramEnd"/>
      <w:r>
        <w:rPr>
          <w:rFonts w:ascii="Times New Roman" w:hAnsi="Times New Roman" w:cs="Times New Roman"/>
        </w:rPr>
        <w:t xml:space="preserve"> neutral when it comes to making investments over </w:t>
      </w:r>
      <w:proofErr w:type="gramStart"/>
      <w:r>
        <w:rPr>
          <w:rFonts w:ascii="Times New Roman" w:hAnsi="Times New Roman" w:cs="Times New Roman"/>
        </w:rPr>
        <w:t>a period of time</w:t>
      </w:r>
      <w:proofErr w:type="gramEnd"/>
      <w:r>
        <w:rPr>
          <w:rFonts w:ascii="Times New Roman" w:hAnsi="Times New Roman" w:cs="Times New Roman"/>
        </w:rPr>
        <w:t xml:space="preserve">, but risk averse when </w:t>
      </w:r>
      <w:r w:rsidR="002E65C0">
        <w:rPr>
          <w:rFonts w:ascii="Times New Roman" w:hAnsi="Times New Roman" w:cs="Times New Roman"/>
        </w:rPr>
        <w:t>adopting</w:t>
      </w:r>
      <w:r>
        <w:rPr>
          <w:rFonts w:ascii="Times New Roman" w:hAnsi="Times New Roman" w:cs="Times New Roman"/>
        </w:rPr>
        <w:t xml:space="preserve"> new technologies in the market. A legal system may be risk averse in using precedent in the judicial process to ensure that legal change only occurs at a slow pace, but this same preference for slow change makes the system risk loving when it comes to dealing with the dangers of novel technologies which </w:t>
      </w:r>
      <w:r w:rsidR="002E65C0">
        <w:rPr>
          <w:rFonts w:ascii="Times New Roman" w:hAnsi="Times New Roman" w:cs="Times New Roman"/>
        </w:rPr>
        <w:t>have</w:t>
      </w:r>
      <w:r>
        <w:rPr>
          <w:rFonts w:ascii="Times New Roman" w:hAnsi="Times New Roman" w:cs="Times New Roman"/>
        </w:rPr>
        <w:t xml:space="preserve"> associated harms which the legal system is poorly equipped to deal with. This multiplicity of risk preference makes it difficult for some individuals, firms and legal systems to make consistent</w:t>
      </w:r>
      <w:r w:rsidR="002E65C0">
        <w:rPr>
          <w:rFonts w:ascii="Times New Roman" w:hAnsi="Times New Roman" w:cs="Times New Roman"/>
        </w:rPr>
        <w:t xml:space="preserve"> </w:t>
      </w:r>
      <w:r w:rsidR="003C59BE">
        <w:rPr>
          <w:rFonts w:ascii="Times New Roman" w:hAnsi="Times New Roman" w:cs="Times New Roman"/>
        </w:rPr>
        <w:t>choices</w:t>
      </w:r>
      <w:r w:rsidR="002E65C0">
        <w:rPr>
          <w:rFonts w:ascii="Times New Roman" w:hAnsi="Times New Roman" w:cs="Times New Roman"/>
        </w:rPr>
        <w:t xml:space="preserve"> regarding risk. </w:t>
      </w:r>
    </w:p>
    <w:p w14:paraId="0EBF920A" w14:textId="77777777" w:rsidR="00F168D6" w:rsidRPr="00F168D6" w:rsidRDefault="00F168D6" w:rsidP="00F168D6">
      <w:pPr>
        <w:jc w:val="both"/>
        <w:rPr>
          <w:rFonts w:ascii="Times New Roman" w:hAnsi="Times New Roman" w:cs="Times New Roman"/>
        </w:rPr>
      </w:pPr>
      <w:r w:rsidRPr="00F168D6">
        <w:rPr>
          <w:rFonts w:ascii="Times New Roman" w:hAnsi="Times New Roman" w:cs="Times New Roman"/>
        </w:rPr>
        <w:t>a.</w:t>
      </w:r>
      <w:r w:rsidRPr="00F168D6">
        <w:rPr>
          <w:rFonts w:ascii="Times New Roman" w:hAnsi="Times New Roman" w:cs="Times New Roman"/>
        </w:rPr>
        <w:tab/>
        <w:t>Diffused Risks</w:t>
      </w:r>
    </w:p>
    <w:p w14:paraId="66523F6E" w14:textId="77777777" w:rsidR="00F168D6" w:rsidRDefault="00F168D6" w:rsidP="00F168D6">
      <w:pPr>
        <w:jc w:val="both"/>
        <w:rPr>
          <w:rFonts w:ascii="Times New Roman" w:hAnsi="Times New Roman" w:cs="Times New Roman"/>
        </w:rPr>
      </w:pPr>
      <w:proofErr w:type="spellStart"/>
      <w:r w:rsidRPr="00F168D6">
        <w:rPr>
          <w:rFonts w:ascii="Times New Roman" w:hAnsi="Times New Roman" w:cs="Times New Roman"/>
        </w:rPr>
        <w:t>i</w:t>
      </w:r>
      <w:proofErr w:type="spellEnd"/>
      <w:r w:rsidRPr="00F168D6">
        <w:rPr>
          <w:rFonts w:ascii="Times New Roman" w:hAnsi="Times New Roman" w:cs="Times New Roman"/>
        </w:rPr>
        <w:t>.</w:t>
      </w:r>
      <w:r w:rsidRPr="00F168D6">
        <w:rPr>
          <w:rFonts w:ascii="Times New Roman" w:hAnsi="Times New Roman" w:cs="Times New Roman"/>
        </w:rPr>
        <w:tab/>
        <w:t>Precaution Concentration</w:t>
      </w:r>
    </w:p>
    <w:p w14:paraId="2B3215FC" w14:textId="02106E98" w:rsidR="00FF2C68" w:rsidRPr="00F168D6" w:rsidRDefault="00FF2C68" w:rsidP="00F168D6">
      <w:pPr>
        <w:jc w:val="both"/>
        <w:rPr>
          <w:rFonts w:ascii="Times New Roman" w:hAnsi="Times New Roman" w:cs="Times New Roman"/>
        </w:rPr>
      </w:pPr>
      <w:r>
        <w:rPr>
          <w:rFonts w:ascii="Times New Roman" w:hAnsi="Times New Roman" w:cs="Times New Roman"/>
        </w:rPr>
        <w:t xml:space="preserve">When there are diffused risks associated with an activity there is a possibility that care does not address </w:t>
      </w:r>
      <w:r w:rsidR="001A3AE1">
        <w:rPr>
          <w:rFonts w:ascii="Times New Roman" w:hAnsi="Times New Roman" w:cs="Times New Roman"/>
        </w:rPr>
        <w:t>all</w:t>
      </w:r>
      <w:r>
        <w:rPr>
          <w:rFonts w:ascii="Times New Roman" w:hAnsi="Times New Roman" w:cs="Times New Roman"/>
        </w:rPr>
        <w:t xml:space="preserve"> the potential risks from an activity. When some risks are ignored and other risks are over addressed, the ignored risk still has an associated cost which increased the cost of accidents.</w:t>
      </w:r>
      <w:r w:rsidR="003C59BE">
        <w:rPr>
          <w:rFonts w:ascii="Times New Roman" w:hAnsi="Times New Roman" w:cs="Times New Roman"/>
        </w:rPr>
        <w:t xml:space="preserve"> The continued accumulation negative externalities associated with ignored risk over time may prove to be very costly</w:t>
      </w:r>
      <w:r w:rsidR="00D861AF">
        <w:rPr>
          <w:rFonts w:ascii="Times New Roman" w:hAnsi="Times New Roman" w:cs="Times New Roman"/>
        </w:rPr>
        <w:t xml:space="preserve"> when considered in aggregate</w:t>
      </w:r>
      <w:r w:rsidR="003C59BE">
        <w:rPr>
          <w:rFonts w:ascii="Times New Roman" w:hAnsi="Times New Roman" w:cs="Times New Roman"/>
        </w:rPr>
        <w:t xml:space="preserve">. </w:t>
      </w:r>
      <w:r w:rsidR="00D861AF">
        <w:rPr>
          <w:rFonts w:ascii="Times New Roman" w:hAnsi="Times New Roman" w:cs="Times New Roman"/>
        </w:rPr>
        <w:t xml:space="preserve">This can be considered a type of scattered loss. Scattered losses are often associated with a small similar harm, impacting many people in the same way but never in a way which leads to individual claims being positive in value. The risks associate with excessive care may at times cause only small harms to occur, while at other time the losses may be significant to individuals and make negligence claims positive in value. Some activities may be </w:t>
      </w:r>
      <w:r w:rsidR="00BA1CD2">
        <w:rPr>
          <w:rFonts w:ascii="Times New Roman" w:hAnsi="Times New Roman" w:cs="Times New Roman"/>
        </w:rPr>
        <w:t>complex. In this case,</w:t>
      </w:r>
      <w:r w:rsidR="00D861AF">
        <w:rPr>
          <w:rFonts w:ascii="Times New Roman" w:hAnsi="Times New Roman" w:cs="Times New Roman"/>
        </w:rPr>
        <w:t xml:space="preserve"> potential tortfeasors </w:t>
      </w:r>
      <w:r w:rsidR="00BA1CD2">
        <w:rPr>
          <w:rFonts w:ascii="Times New Roman" w:hAnsi="Times New Roman" w:cs="Times New Roman"/>
        </w:rPr>
        <w:t xml:space="preserve">need </w:t>
      </w:r>
      <w:r w:rsidR="00D861AF">
        <w:rPr>
          <w:rFonts w:ascii="Times New Roman" w:hAnsi="Times New Roman" w:cs="Times New Roman"/>
        </w:rPr>
        <w:t>to undertake complex care taking</w:t>
      </w:r>
      <w:r w:rsidR="00BA1CD2">
        <w:rPr>
          <w:rFonts w:ascii="Times New Roman" w:hAnsi="Times New Roman" w:cs="Times New Roman"/>
        </w:rPr>
        <w:t xml:space="preserve"> which addresses multiple types of risks associated with a single activity</w:t>
      </w:r>
      <w:r w:rsidR="00D861AF">
        <w:rPr>
          <w:rFonts w:ascii="Times New Roman" w:hAnsi="Times New Roman" w:cs="Times New Roman"/>
        </w:rPr>
        <w:t xml:space="preserve">. In situations where complex care taking is needed, there may be an increased risk that potential tortfeasors have been </w:t>
      </w:r>
      <w:r w:rsidR="00BA1CD2">
        <w:rPr>
          <w:rFonts w:ascii="Times New Roman" w:hAnsi="Times New Roman" w:cs="Times New Roman"/>
        </w:rPr>
        <w:t>un</w:t>
      </w:r>
      <w:r w:rsidR="00D861AF">
        <w:rPr>
          <w:rFonts w:ascii="Times New Roman" w:hAnsi="Times New Roman" w:cs="Times New Roman"/>
        </w:rPr>
        <w:t>able to adequately address specific care taking measures</w:t>
      </w:r>
      <w:r w:rsidR="00BA1CD2">
        <w:rPr>
          <w:rFonts w:ascii="Times New Roman" w:hAnsi="Times New Roman" w:cs="Times New Roman"/>
        </w:rPr>
        <w:t xml:space="preserve"> which are needed</w:t>
      </w:r>
      <w:r w:rsidR="00D861AF">
        <w:rPr>
          <w:rFonts w:ascii="Times New Roman" w:hAnsi="Times New Roman" w:cs="Times New Roman"/>
        </w:rPr>
        <w:t xml:space="preserve">, and that only those </w:t>
      </w:r>
      <w:r w:rsidR="00BA1CD2">
        <w:rPr>
          <w:rFonts w:ascii="Times New Roman" w:hAnsi="Times New Roman" w:cs="Times New Roman"/>
        </w:rPr>
        <w:t>risks</w:t>
      </w:r>
      <w:r w:rsidR="00D861AF">
        <w:rPr>
          <w:rFonts w:ascii="Times New Roman" w:hAnsi="Times New Roman" w:cs="Times New Roman"/>
        </w:rPr>
        <w:t xml:space="preserve"> which are most salient will be addressed. </w:t>
      </w:r>
      <w:r w:rsidR="00BA1CD2">
        <w:rPr>
          <w:rFonts w:ascii="Times New Roman" w:hAnsi="Times New Roman" w:cs="Times New Roman"/>
        </w:rPr>
        <w:t>This may lead to an overinvestment in care taking in one risk category which is most salient and an underinvestment of care taking in another</w:t>
      </w:r>
      <w:r w:rsidR="00D861AF">
        <w:rPr>
          <w:rFonts w:ascii="Times New Roman" w:hAnsi="Times New Roman" w:cs="Times New Roman"/>
        </w:rPr>
        <w:t xml:space="preserve"> </w:t>
      </w:r>
      <w:r w:rsidR="00BA1CD2">
        <w:rPr>
          <w:rFonts w:ascii="Times New Roman" w:hAnsi="Times New Roman" w:cs="Times New Roman"/>
        </w:rPr>
        <w:t xml:space="preserve">which is less salient. </w:t>
      </w:r>
    </w:p>
    <w:p w14:paraId="7C5848D5" w14:textId="77777777" w:rsidR="00F168D6" w:rsidRDefault="00F168D6" w:rsidP="00F168D6">
      <w:pPr>
        <w:jc w:val="both"/>
        <w:rPr>
          <w:rFonts w:ascii="Times New Roman" w:hAnsi="Times New Roman" w:cs="Times New Roman"/>
        </w:rPr>
      </w:pPr>
      <w:r w:rsidRPr="00F168D6">
        <w:rPr>
          <w:rFonts w:ascii="Times New Roman" w:hAnsi="Times New Roman" w:cs="Times New Roman"/>
        </w:rPr>
        <w:t>ii.</w:t>
      </w:r>
      <w:r w:rsidRPr="00F168D6">
        <w:rPr>
          <w:rFonts w:ascii="Times New Roman" w:hAnsi="Times New Roman" w:cs="Times New Roman"/>
        </w:rPr>
        <w:tab/>
        <w:t>Misallocation of Care</w:t>
      </w:r>
    </w:p>
    <w:p w14:paraId="0CECDE8E" w14:textId="7687A259" w:rsidR="00FF2C68" w:rsidRPr="00F168D6" w:rsidRDefault="00FF2C68" w:rsidP="00F168D6">
      <w:pPr>
        <w:jc w:val="both"/>
        <w:rPr>
          <w:rFonts w:ascii="Times New Roman" w:hAnsi="Times New Roman" w:cs="Times New Roman"/>
        </w:rPr>
      </w:pPr>
      <w:r>
        <w:rPr>
          <w:rFonts w:ascii="Times New Roman" w:hAnsi="Times New Roman" w:cs="Times New Roman"/>
        </w:rPr>
        <w:t xml:space="preserve">In some cases, the risk which is addressed by care taking is not actually a significant risk. </w:t>
      </w:r>
      <w:r w:rsidR="002E65C0">
        <w:rPr>
          <w:rFonts w:ascii="Times New Roman" w:hAnsi="Times New Roman" w:cs="Times New Roman"/>
        </w:rPr>
        <w:t xml:space="preserve">In other </w:t>
      </w:r>
      <w:r w:rsidR="008160BB">
        <w:rPr>
          <w:rFonts w:ascii="Times New Roman" w:hAnsi="Times New Roman" w:cs="Times New Roman"/>
        </w:rPr>
        <w:t>cases,</w:t>
      </w:r>
      <w:r w:rsidR="002E65C0">
        <w:rPr>
          <w:rFonts w:ascii="Times New Roman" w:hAnsi="Times New Roman" w:cs="Times New Roman"/>
        </w:rPr>
        <w:t xml:space="preserve"> the risk being addressed is serious and the potential for substantial harm is high</w:t>
      </w:r>
      <w:r w:rsidR="00BA1CD2">
        <w:rPr>
          <w:rFonts w:ascii="Times New Roman" w:hAnsi="Times New Roman" w:cs="Times New Roman"/>
        </w:rPr>
        <w:t>. In either case,</w:t>
      </w:r>
      <w:r w:rsidR="002E65C0">
        <w:rPr>
          <w:rFonts w:ascii="Times New Roman" w:hAnsi="Times New Roman" w:cs="Times New Roman"/>
        </w:rPr>
        <w:t xml:space="preserve"> the benefits of care beyond </w:t>
      </w:r>
      <w:proofErr w:type="spellStart"/>
      <w:r w:rsidR="002E65C0">
        <w:rPr>
          <w:rFonts w:ascii="Times New Roman" w:hAnsi="Times New Roman" w:cs="Times New Roman"/>
        </w:rPr>
        <w:t>mB</w:t>
      </w:r>
      <w:proofErr w:type="spellEnd"/>
      <w:r w:rsidR="002E65C0">
        <w:rPr>
          <w:rFonts w:ascii="Times New Roman" w:hAnsi="Times New Roman" w:cs="Times New Roman"/>
        </w:rPr>
        <w:t>=</w:t>
      </w:r>
      <w:proofErr w:type="spellStart"/>
      <w:r w:rsidR="002E65C0">
        <w:rPr>
          <w:rFonts w:ascii="Times New Roman" w:hAnsi="Times New Roman" w:cs="Times New Roman"/>
        </w:rPr>
        <w:t>mPL</w:t>
      </w:r>
      <w:proofErr w:type="spellEnd"/>
      <w:r w:rsidR="002E65C0">
        <w:rPr>
          <w:rFonts w:ascii="Times New Roman" w:hAnsi="Times New Roman" w:cs="Times New Roman"/>
        </w:rPr>
        <w:t xml:space="preserve"> are diminishing. Care may be taken to address less significant </w:t>
      </w:r>
      <w:r w:rsidR="00BA1CD2">
        <w:rPr>
          <w:rFonts w:ascii="Times New Roman" w:hAnsi="Times New Roman" w:cs="Times New Roman"/>
        </w:rPr>
        <w:t>risks</w:t>
      </w:r>
      <w:r w:rsidR="002E65C0">
        <w:rPr>
          <w:rFonts w:ascii="Times New Roman" w:hAnsi="Times New Roman" w:cs="Times New Roman"/>
        </w:rPr>
        <w:t xml:space="preserve"> which </w:t>
      </w:r>
      <w:r w:rsidR="00BA1CD2">
        <w:rPr>
          <w:rFonts w:ascii="Times New Roman" w:hAnsi="Times New Roman" w:cs="Times New Roman"/>
        </w:rPr>
        <w:t>are</w:t>
      </w:r>
      <w:r w:rsidR="002E65C0">
        <w:rPr>
          <w:rFonts w:ascii="Times New Roman" w:hAnsi="Times New Roman" w:cs="Times New Roman"/>
        </w:rPr>
        <w:t xml:space="preserve"> beyond where </w:t>
      </w:r>
      <w:proofErr w:type="spellStart"/>
      <w:r w:rsidR="002E65C0">
        <w:rPr>
          <w:rFonts w:ascii="Times New Roman" w:hAnsi="Times New Roman" w:cs="Times New Roman"/>
        </w:rPr>
        <w:t>mB</w:t>
      </w:r>
      <w:proofErr w:type="spellEnd"/>
      <w:r w:rsidR="002E65C0">
        <w:rPr>
          <w:rFonts w:ascii="Times New Roman" w:hAnsi="Times New Roman" w:cs="Times New Roman"/>
        </w:rPr>
        <w:t>=</w:t>
      </w:r>
      <w:proofErr w:type="spellStart"/>
      <w:r w:rsidR="002E65C0">
        <w:rPr>
          <w:rFonts w:ascii="Times New Roman" w:hAnsi="Times New Roman" w:cs="Times New Roman"/>
        </w:rPr>
        <w:t>mPL</w:t>
      </w:r>
      <w:proofErr w:type="spellEnd"/>
      <w:r w:rsidR="002E65C0">
        <w:rPr>
          <w:rFonts w:ascii="Times New Roman" w:hAnsi="Times New Roman" w:cs="Times New Roman"/>
        </w:rPr>
        <w:t xml:space="preserve"> due to misalignment of care and risk, which may be caused by a lack of information or some other type of market failure. </w:t>
      </w:r>
      <w:r>
        <w:rPr>
          <w:rFonts w:ascii="Times New Roman" w:hAnsi="Times New Roman" w:cs="Times New Roman"/>
        </w:rPr>
        <w:t>When risks associated with an activity are diffuse</w:t>
      </w:r>
      <w:r w:rsidR="00D510A1">
        <w:rPr>
          <w:rFonts w:ascii="Times New Roman" w:hAnsi="Times New Roman" w:cs="Times New Roman"/>
        </w:rPr>
        <w:t>d and</w:t>
      </w:r>
      <w:r>
        <w:rPr>
          <w:rFonts w:ascii="Times New Roman" w:hAnsi="Times New Roman" w:cs="Times New Roman"/>
        </w:rPr>
        <w:t xml:space="preserve"> they are not all addressed</w:t>
      </w:r>
      <w:r w:rsidR="00D510A1">
        <w:rPr>
          <w:rFonts w:ascii="Times New Roman" w:hAnsi="Times New Roman" w:cs="Times New Roman"/>
        </w:rPr>
        <w:t>,</w:t>
      </w:r>
      <w:r>
        <w:rPr>
          <w:rFonts w:ascii="Times New Roman" w:hAnsi="Times New Roman" w:cs="Times New Roman"/>
        </w:rPr>
        <w:t xml:space="preserve"> then risk </w:t>
      </w:r>
      <w:r w:rsidR="002E65C0">
        <w:rPr>
          <w:rFonts w:ascii="Times New Roman" w:hAnsi="Times New Roman" w:cs="Times New Roman"/>
        </w:rPr>
        <w:t>which materializes might</w:t>
      </w:r>
      <w:r w:rsidR="00EA2224">
        <w:rPr>
          <w:rFonts w:ascii="Times New Roman" w:hAnsi="Times New Roman" w:cs="Times New Roman"/>
        </w:rPr>
        <w:t xml:space="preserve"> be considered a case of scattered losses</w:t>
      </w:r>
      <w:r w:rsidR="002E65C0">
        <w:rPr>
          <w:rFonts w:ascii="Times New Roman" w:hAnsi="Times New Roman" w:cs="Times New Roman"/>
        </w:rPr>
        <w:t>, where victims only suffer from small harms</w:t>
      </w:r>
      <w:r w:rsidR="00EA2224">
        <w:rPr>
          <w:rFonts w:ascii="Times New Roman" w:hAnsi="Times New Roman" w:cs="Times New Roman"/>
        </w:rPr>
        <w:t xml:space="preserve"> </w:t>
      </w:r>
      <w:r w:rsidR="002E65C0">
        <w:rPr>
          <w:rFonts w:ascii="Times New Roman" w:hAnsi="Times New Roman" w:cs="Times New Roman"/>
        </w:rPr>
        <w:t>for</w:t>
      </w:r>
      <w:r w:rsidR="00EA2224">
        <w:rPr>
          <w:rFonts w:ascii="Times New Roman" w:hAnsi="Times New Roman" w:cs="Times New Roman"/>
        </w:rPr>
        <w:t xml:space="preserve"> which there is no economic incentive for victims to bring claims because they are negative value claims</w:t>
      </w:r>
      <w:r>
        <w:rPr>
          <w:rFonts w:ascii="Times New Roman" w:hAnsi="Times New Roman" w:cs="Times New Roman"/>
        </w:rPr>
        <w:t xml:space="preserve">. </w:t>
      </w:r>
      <w:r w:rsidR="002E65C0">
        <w:rPr>
          <w:rFonts w:ascii="Times New Roman" w:hAnsi="Times New Roman" w:cs="Times New Roman"/>
        </w:rPr>
        <w:t xml:space="preserve">In the case of excessive care, it is </w:t>
      </w:r>
      <w:proofErr w:type="gramStart"/>
      <w:r w:rsidR="002E65C0">
        <w:rPr>
          <w:rFonts w:ascii="Times New Roman" w:hAnsi="Times New Roman" w:cs="Times New Roman"/>
        </w:rPr>
        <w:t>possible</w:t>
      </w:r>
      <w:proofErr w:type="gramEnd"/>
      <w:r w:rsidR="002E65C0">
        <w:rPr>
          <w:rFonts w:ascii="Times New Roman" w:hAnsi="Times New Roman" w:cs="Times New Roman"/>
        </w:rPr>
        <w:t xml:space="preserve"> harms which do occur are the type associated with scattered losses. In other instances, the risk which has been over addressed may result in asymmetric harm, </w:t>
      </w:r>
      <w:proofErr w:type="gramStart"/>
      <w:r w:rsidR="00E64371">
        <w:rPr>
          <w:rFonts w:ascii="Times New Roman" w:hAnsi="Times New Roman" w:cs="Times New Roman"/>
        </w:rPr>
        <w:t>where</w:t>
      </w:r>
      <w:proofErr w:type="gramEnd"/>
      <w:r w:rsidR="002E65C0">
        <w:rPr>
          <w:rFonts w:ascii="Times New Roman" w:hAnsi="Times New Roman" w:cs="Times New Roman"/>
        </w:rPr>
        <w:t xml:space="preserve"> some individuals only incur small harm while others incur substantial harm. </w:t>
      </w:r>
      <w:r w:rsidR="00E64371">
        <w:rPr>
          <w:rFonts w:ascii="Times New Roman" w:hAnsi="Times New Roman" w:cs="Times New Roman"/>
        </w:rPr>
        <w:t xml:space="preserve">In some </w:t>
      </w:r>
      <w:r w:rsidR="00E64371">
        <w:rPr>
          <w:rFonts w:ascii="Times New Roman" w:hAnsi="Times New Roman" w:cs="Times New Roman"/>
        </w:rPr>
        <w:lastRenderedPageBreak/>
        <w:t>instances, excessive care may itself be a source of risk or it may lead to scattered losses. It is these situations, where excessive care does cause harm, which highlight</w:t>
      </w:r>
      <w:r w:rsidR="00CB145B">
        <w:rPr>
          <w:rFonts w:ascii="Times New Roman" w:hAnsi="Times New Roman" w:cs="Times New Roman"/>
        </w:rPr>
        <w:t>s</w:t>
      </w:r>
      <w:r w:rsidR="00E64371">
        <w:rPr>
          <w:rFonts w:ascii="Times New Roman" w:hAnsi="Times New Roman" w:cs="Times New Roman"/>
        </w:rPr>
        <w:t xml:space="preserve"> the need to limit care taking to </w:t>
      </w:r>
      <w:proofErr w:type="spellStart"/>
      <w:r w:rsidR="00E64371">
        <w:rPr>
          <w:rFonts w:ascii="Times New Roman" w:hAnsi="Times New Roman" w:cs="Times New Roman"/>
        </w:rPr>
        <w:t>mB</w:t>
      </w:r>
      <w:proofErr w:type="spellEnd"/>
      <w:r w:rsidR="00E64371">
        <w:rPr>
          <w:rFonts w:ascii="Times New Roman" w:hAnsi="Times New Roman" w:cs="Times New Roman"/>
        </w:rPr>
        <w:t>=</w:t>
      </w:r>
      <w:proofErr w:type="spellStart"/>
      <w:r w:rsidR="00E64371">
        <w:rPr>
          <w:rFonts w:ascii="Times New Roman" w:hAnsi="Times New Roman" w:cs="Times New Roman"/>
        </w:rPr>
        <w:t>mPL</w:t>
      </w:r>
      <w:proofErr w:type="spellEnd"/>
      <w:r w:rsidR="00E64371">
        <w:rPr>
          <w:rFonts w:ascii="Times New Roman" w:hAnsi="Times New Roman" w:cs="Times New Roman"/>
        </w:rPr>
        <w:t>, as the care taken beyond this point</w:t>
      </w:r>
      <w:r w:rsidR="00CB145B">
        <w:rPr>
          <w:rFonts w:ascii="Times New Roman" w:hAnsi="Times New Roman" w:cs="Times New Roman"/>
        </w:rPr>
        <w:t xml:space="preserve"> directly</w:t>
      </w:r>
      <w:r w:rsidR="00E64371">
        <w:rPr>
          <w:rFonts w:ascii="Times New Roman" w:hAnsi="Times New Roman" w:cs="Times New Roman"/>
        </w:rPr>
        <w:t xml:space="preserve"> results in harm. This problem may be compounded when the underlying activity is the source of multiple types of risk</w:t>
      </w:r>
      <w:r w:rsidR="00BA1CD2">
        <w:rPr>
          <w:rFonts w:ascii="Times New Roman" w:hAnsi="Times New Roman" w:cs="Times New Roman"/>
        </w:rPr>
        <w:t>, or complex risks</w:t>
      </w:r>
      <w:r w:rsidR="00E64371">
        <w:rPr>
          <w:rFonts w:ascii="Times New Roman" w:hAnsi="Times New Roman" w:cs="Times New Roman"/>
        </w:rPr>
        <w:t>, or where the activity is one where precision is a key component of caretaking</w:t>
      </w:r>
      <w:r w:rsidR="00BA1CD2">
        <w:rPr>
          <w:rFonts w:ascii="Times New Roman" w:hAnsi="Times New Roman" w:cs="Times New Roman"/>
        </w:rPr>
        <w:t>.</w:t>
      </w:r>
      <w:r w:rsidR="00E64371">
        <w:rPr>
          <w:rFonts w:ascii="Times New Roman" w:hAnsi="Times New Roman" w:cs="Times New Roman"/>
        </w:rPr>
        <w:t xml:space="preserve"> </w:t>
      </w:r>
    </w:p>
    <w:p w14:paraId="61EF0678" w14:textId="77777777" w:rsidR="00F168D6" w:rsidRPr="00F168D6" w:rsidRDefault="00F168D6" w:rsidP="00F168D6">
      <w:pPr>
        <w:jc w:val="both"/>
        <w:rPr>
          <w:rFonts w:ascii="Times New Roman" w:hAnsi="Times New Roman" w:cs="Times New Roman"/>
        </w:rPr>
      </w:pPr>
      <w:r w:rsidRPr="00F168D6">
        <w:rPr>
          <w:rFonts w:ascii="Times New Roman" w:hAnsi="Times New Roman" w:cs="Times New Roman"/>
        </w:rPr>
        <w:t>b.</w:t>
      </w:r>
      <w:r w:rsidRPr="00F168D6">
        <w:rPr>
          <w:rFonts w:ascii="Times New Roman" w:hAnsi="Times New Roman" w:cs="Times New Roman"/>
        </w:rPr>
        <w:tab/>
        <w:t>Case Studies</w:t>
      </w:r>
    </w:p>
    <w:p w14:paraId="29D8036F" w14:textId="77777777" w:rsidR="00F168D6" w:rsidRDefault="00F168D6" w:rsidP="00F168D6">
      <w:pPr>
        <w:jc w:val="both"/>
        <w:rPr>
          <w:rFonts w:ascii="Times New Roman" w:hAnsi="Times New Roman" w:cs="Times New Roman"/>
        </w:rPr>
      </w:pPr>
      <w:proofErr w:type="spellStart"/>
      <w:r w:rsidRPr="00F168D6">
        <w:rPr>
          <w:rFonts w:ascii="Times New Roman" w:hAnsi="Times New Roman" w:cs="Times New Roman"/>
        </w:rPr>
        <w:t>i</w:t>
      </w:r>
      <w:proofErr w:type="spellEnd"/>
      <w:r w:rsidRPr="00F168D6">
        <w:rPr>
          <w:rFonts w:ascii="Times New Roman" w:hAnsi="Times New Roman" w:cs="Times New Roman"/>
        </w:rPr>
        <w:t>.</w:t>
      </w:r>
      <w:r w:rsidRPr="00F168D6">
        <w:rPr>
          <w:rFonts w:ascii="Times New Roman" w:hAnsi="Times New Roman" w:cs="Times New Roman"/>
        </w:rPr>
        <w:tab/>
        <w:t>Medical Interventions</w:t>
      </w:r>
    </w:p>
    <w:p w14:paraId="621FE6C9" w14:textId="2B780CB9" w:rsidR="0047666C" w:rsidRPr="00F168D6" w:rsidRDefault="00D71AC5" w:rsidP="00F168D6">
      <w:pPr>
        <w:jc w:val="both"/>
        <w:rPr>
          <w:rFonts w:ascii="Times New Roman" w:hAnsi="Times New Roman" w:cs="Times New Roman"/>
        </w:rPr>
      </w:pPr>
      <w:r>
        <w:rPr>
          <w:rFonts w:ascii="Times New Roman" w:hAnsi="Times New Roman" w:cs="Times New Roman"/>
        </w:rPr>
        <w:t>Perhaps the most recognized situation where taking excessive care can contribute to the increase in risk involves medical diagnostic tests</w:t>
      </w:r>
      <w:r w:rsidR="00CB145B">
        <w:rPr>
          <w:rFonts w:ascii="Times New Roman" w:hAnsi="Times New Roman" w:cs="Times New Roman"/>
        </w:rPr>
        <w:t xml:space="preserve"> and the prescription of pharmaceuticals</w:t>
      </w:r>
      <w:r>
        <w:rPr>
          <w:rFonts w:ascii="Times New Roman" w:hAnsi="Times New Roman" w:cs="Times New Roman"/>
        </w:rPr>
        <w:t xml:space="preserve">. </w:t>
      </w:r>
      <w:r w:rsidR="0047666C">
        <w:rPr>
          <w:rFonts w:ascii="Times New Roman" w:hAnsi="Times New Roman" w:cs="Times New Roman"/>
        </w:rPr>
        <w:t xml:space="preserve">When someone breaks a wrist, is involved in some type of accident that causes bodily </w:t>
      </w:r>
      <w:r w:rsidR="00CB145B">
        <w:rPr>
          <w:rFonts w:ascii="Times New Roman" w:hAnsi="Times New Roman" w:cs="Times New Roman"/>
        </w:rPr>
        <w:t>trauma or</w:t>
      </w:r>
      <w:r w:rsidR="0047666C">
        <w:rPr>
          <w:rFonts w:ascii="Times New Roman" w:hAnsi="Times New Roman" w:cs="Times New Roman"/>
        </w:rPr>
        <w:t xml:space="preserve"> needs to have their teeth cleaned</w:t>
      </w:r>
      <w:r w:rsidR="00CB145B">
        <w:rPr>
          <w:rFonts w:ascii="Times New Roman" w:hAnsi="Times New Roman" w:cs="Times New Roman"/>
        </w:rPr>
        <w:t xml:space="preserve"> and checked for cavities</w:t>
      </w:r>
      <w:r w:rsidR="0047666C">
        <w:rPr>
          <w:rFonts w:ascii="Times New Roman" w:hAnsi="Times New Roman" w:cs="Times New Roman"/>
        </w:rPr>
        <w:t xml:space="preserve">, </w:t>
      </w:r>
      <w:r>
        <w:rPr>
          <w:rFonts w:ascii="Times New Roman" w:hAnsi="Times New Roman" w:cs="Times New Roman"/>
        </w:rPr>
        <w:t xml:space="preserve">they may need to get an x-ray or CT scan. </w:t>
      </w:r>
      <w:proofErr w:type="gramStart"/>
      <w:r>
        <w:rPr>
          <w:rFonts w:ascii="Times New Roman" w:hAnsi="Times New Roman" w:cs="Times New Roman"/>
        </w:rPr>
        <w:t>I</w:t>
      </w:r>
      <w:r w:rsidR="00CB145B">
        <w:rPr>
          <w:rFonts w:ascii="Times New Roman" w:hAnsi="Times New Roman" w:cs="Times New Roman"/>
        </w:rPr>
        <w:t>n</w:t>
      </w:r>
      <w:r>
        <w:rPr>
          <w:rFonts w:ascii="Times New Roman" w:hAnsi="Times New Roman" w:cs="Times New Roman"/>
        </w:rPr>
        <w:t xml:space="preserve"> order to</w:t>
      </w:r>
      <w:proofErr w:type="gramEnd"/>
      <w:r>
        <w:rPr>
          <w:rFonts w:ascii="Times New Roman" w:hAnsi="Times New Roman" w:cs="Times New Roman"/>
        </w:rPr>
        <w:t xml:space="preserve"> screen for breast cancer mammograms are routinely performed. These medical screening </w:t>
      </w:r>
      <w:r w:rsidR="002913BE">
        <w:rPr>
          <w:rFonts w:ascii="Times New Roman" w:hAnsi="Times New Roman" w:cs="Times New Roman"/>
        </w:rPr>
        <w:t>tests</w:t>
      </w:r>
      <w:r>
        <w:rPr>
          <w:rFonts w:ascii="Times New Roman" w:hAnsi="Times New Roman" w:cs="Times New Roman"/>
        </w:rPr>
        <w:t xml:space="preserve"> can find serious conditions which may allow medical professionals to administer treatments which improve the quality and </w:t>
      </w:r>
      <w:r w:rsidR="00E64371">
        <w:rPr>
          <w:rFonts w:ascii="Times New Roman" w:hAnsi="Times New Roman" w:cs="Times New Roman"/>
        </w:rPr>
        <w:t>longevity of</w:t>
      </w:r>
      <w:r>
        <w:rPr>
          <w:rFonts w:ascii="Times New Roman" w:hAnsi="Times New Roman" w:cs="Times New Roman"/>
        </w:rPr>
        <w:t xml:space="preserve"> a </w:t>
      </w:r>
      <w:r w:rsidR="00E64371">
        <w:rPr>
          <w:rFonts w:ascii="Times New Roman" w:hAnsi="Times New Roman" w:cs="Times New Roman"/>
        </w:rPr>
        <w:t>person’s</w:t>
      </w:r>
      <w:r>
        <w:rPr>
          <w:rFonts w:ascii="Times New Roman" w:hAnsi="Times New Roman" w:cs="Times New Roman"/>
        </w:rPr>
        <w:t xml:space="preserve"> life. The use of </w:t>
      </w:r>
      <w:r w:rsidR="00E64371">
        <w:rPr>
          <w:rFonts w:ascii="Times New Roman" w:hAnsi="Times New Roman" w:cs="Times New Roman"/>
        </w:rPr>
        <w:t>radiation</w:t>
      </w:r>
      <w:r>
        <w:rPr>
          <w:rFonts w:ascii="Times New Roman" w:hAnsi="Times New Roman" w:cs="Times New Roman"/>
        </w:rPr>
        <w:t xml:space="preserve"> emitting health diagnostic technologies can often be seen as the appropriate medical intervention, or the standard procedure a medical doctor can prescribe in their duty to care for their patient. </w:t>
      </w:r>
      <w:r w:rsidR="00BA6AA8">
        <w:rPr>
          <w:rFonts w:ascii="Times New Roman" w:hAnsi="Times New Roman" w:cs="Times New Roman"/>
        </w:rPr>
        <w:t>R</w:t>
      </w:r>
      <w:r>
        <w:rPr>
          <w:rFonts w:ascii="Times New Roman" w:hAnsi="Times New Roman" w:cs="Times New Roman"/>
        </w:rPr>
        <w:t>adiation emitting screening technologies can be beneficial, but they also have a risk. Repeated exposure to radiation from these screening technologies can be the cause of, or contribute to, the development of certain types of cancer</w:t>
      </w:r>
      <w:r w:rsidR="00CB145B">
        <w:rPr>
          <w:rFonts w:ascii="Times New Roman" w:hAnsi="Times New Roman" w:cs="Times New Roman"/>
        </w:rPr>
        <w:t xml:space="preserve"> and other related health problems</w:t>
      </w:r>
      <w:r>
        <w:rPr>
          <w:rFonts w:ascii="Times New Roman" w:hAnsi="Times New Roman" w:cs="Times New Roman"/>
        </w:rPr>
        <w:t>. The example of medical screening tests, which can be thought of as a standard precaution for many types of medical problems, or a standard type of care taking, occur daily and are considered routine. One needs only to look at the fate of Marie Curie</w:t>
      </w:r>
      <w:r w:rsidR="00FE7C4A">
        <w:rPr>
          <w:rFonts w:ascii="Times New Roman" w:hAnsi="Times New Roman" w:cs="Times New Roman"/>
        </w:rPr>
        <w:t xml:space="preserve">, the Nobel prizing winning physicist and chemist who died from aplastic </w:t>
      </w:r>
      <w:proofErr w:type="gramStart"/>
      <w:r w:rsidR="00FE7C4A">
        <w:rPr>
          <w:rFonts w:ascii="Times New Roman" w:hAnsi="Times New Roman" w:cs="Times New Roman"/>
        </w:rPr>
        <w:t>anemia</w:t>
      </w:r>
      <w:proofErr w:type="gramEnd"/>
      <w:r w:rsidR="00FE7C4A">
        <w:rPr>
          <w:rFonts w:ascii="Times New Roman" w:hAnsi="Times New Roman" w:cs="Times New Roman"/>
        </w:rPr>
        <w:t xml:space="preserve"> which was likely related to her exposure to radiation, a risk which was not fully understood at the time. The negative health outcomes from over-explosion to radiation are now well known. Humans should not be continually exposed to radiation as it </w:t>
      </w:r>
      <w:r w:rsidR="00E64371">
        <w:rPr>
          <w:rFonts w:ascii="Times New Roman" w:hAnsi="Times New Roman" w:cs="Times New Roman"/>
        </w:rPr>
        <w:t>increases</w:t>
      </w:r>
      <w:r w:rsidR="00FE7C4A">
        <w:rPr>
          <w:rFonts w:ascii="Times New Roman" w:hAnsi="Times New Roman" w:cs="Times New Roman"/>
        </w:rPr>
        <w:t xml:space="preserve"> the risk of </w:t>
      </w:r>
      <w:r w:rsidR="00BA6AA8">
        <w:rPr>
          <w:rFonts w:ascii="Times New Roman" w:hAnsi="Times New Roman" w:cs="Times New Roman"/>
        </w:rPr>
        <w:t xml:space="preserve">developing numerous types of health problems. Considering this risk, medical doctors now must limit the amount of radiation they allow patients, particularly younger patients, to be exposed to during medical diagnostic screenings. </w:t>
      </w:r>
      <w:r w:rsidR="002913BE">
        <w:rPr>
          <w:rFonts w:ascii="Times New Roman" w:hAnsi="Times New Roman" w:cs="Times New Roman"/>
        </w:rPr>
        <w:t xml:space="preserve">Some </w:t>
      </w:r>
      <w:r w:rsidR="00CB145B">
        <w:rPr>
          <w:rFonts w:ascii="Times New Roman" w:hAnsi="Times New Roman" w:cs="Times New Roman"/>
        </w:rPr>
        <w:t>medical</w:t>
      </w:r>
      <w:r w:rsidR="002913BE">
        <w:rPr>
          <w:rFonts w:ascii="Times New Roman" w:hAnsi="Times New Roman" w:cs="Times New Roman"/>
        </w:rPr>
        <w:t xml:space="preserve"> </w:t>
      </w:r>
      <w:r w:rsidR="00CB145B">
        <w:rPr>
          <w:rFonts w:ascii="Times New Roman" w:hAnsi="Times New Roman" w:cs="Times New Roman"/>
        </w:rPr>
        <w:t>practitioners</w:t>
      </w:r>
      <w:r w:rsidR="002913BE">
        <w:rPr>
          <w:rFonts w:ascii="Times New Roman" w:hAnsi="Times New Roman" w:cs="Times New Roman"/>
        </w:rPr>
        <w:t xml:space="preserve"> might be more willing to </w:t>
      </w:r>
      <w:proofErr w:type="gramStart"/>
      <w:r w:rsidR="002913BE">
        <w:rPr>
          <w:rFonts w:ascii="Times New Roman" w:hAnsi="Times New Roman" w:cs="Times New Roman"/>
        </w:rPr>
        <w:t>over use</w:t>
      </w:r>
      <w:proofErr w:type="gramEnd"/>
      <w:r w:rsidR="002913BE">
        <w:rPr>
          <w:rFonts w:ascii="Times New Roman" w:hAnsi="Times New Roman" w:cs="Times New Roman"/>
        </w:rPr>
        <w:t xml:space="preserve"> some diagnostic screenings due to risk aversion, as they seek to limit their potential liability for missing some condition which would then go untreated. This risk aversion may result in the taking of excessive care.</w:t>
      </w:r>
      <w:r w:rsidR="002913BE">
        <w:rPr>
          <w:rStyle w:val="FootnoteReference"/>
          <w:rFonts w:ascii="Times New Roman" w:hAnsi="Times New Roman" w:cs="Times New Roman"/>
        </w:rPr>
        <w:footnoteReference w:id="29"/>
      </w:r>
      <w:r w:rsidR="002913BE">
        <w:rPr>
          <w:rFonts w:ascii="Times New Roman" w:hAnsi="Times New Roman" w:cs="Times New Roman"/>
        </w:rPr>
        <w:t xml:space="preserve"> </w:t>
      </w:r>
      <w:r w:rsidR="00BA6AA8">
        <w:rPr>
          <w:rFonts w:ascii="Times New Roman" w:hAnsi="Times New Roman" w:cs="Times New Roman"/>
        </w:rPr>
        <w:t>T</w:t>
      </w:r>
      <w:r w:rsidR="002913BE">
        <w:rPr>
          <w:rFonts w:ascii="Times New Roman" w:hAnsi="Times New Roman" w:cs="Times New Roman"/>
        </w:rPr>
        <w:t xml:space="preserve">he problem of </w:t>
      </w:r>
      <w:r w:rsidR="00CB145B">
        <w:rPr>
          <w:rFonts w:ascii="Times New Roman" w:hAnsi="Times New Roman" w:cs="Times New Roman"/>
        </w:rPr>
        <w:t>overuse</w:t>
      </w:r>
      <w:r w:rsidR="002913BE">
        <w:rPr>
          <w:rFonts w:ascii="Times New Roman" w:hAnsi="Times New Roman" w:cs="Times New Roman"/>
        </w:rPr>
        <w:t xml:space="preserve"> of medical screening and medical interventions</w:t>
      </w:r>
      <w:r w:rsidR="00BA6AA8">
        <w:rPr>
          <w:rFonts w:ascii="Times New Roman" w:hAnsi="Times New Roman" w:cs="Times New Roman"/>
        </w:rPr>
        <w:t xml:space="preserve"> has </w:t>
      </w:r>
      <w:r w:rsidR="00E64371">
        <w:rPr>
          <w:rFonts w:ascii="Times New Roman" w:hAnsi="Times New Roman" w:cs="Times New Roman"/>
        </w:rPr>
        <w:t>led</w:t>
      </w:r>
      <w:r w:rsidR="00BA6AA8">
        <w:rPr>
          <w:rFonts w:ascii="Times New Roman" w:hAnsi="Times New Roman" w:cs="Times New Roman"/>
        </w:rPr>
        <w:t xml:space="preserve"> to the standard of care known as the </w:t>
      </w:r>
      <w:r w:rsidR="00CB145B">
        <w:rPr>
          <w:rFonts w:ascii="Times New Roman" w:hAnsi="Times New Roman" w:cs="Times New Roman"/>
        </w:rPr>
        <w:t>“</w:t>
      </w:r>
      <w:r w:rsidR="00BA6AA8">
        <w:rPr>
          <w:rFonts w:ascii="Times New Roman" w:hAnsi="Times New Roman" w:cs="Times New Roman"/>
        </w:rPr>
        <w:t>As Low as Reasonably Achievable</w:t>
      </w:r>
      <w:r w:rsidR="00CB145B">
        <w:rPr>
          <w:rFonts w:ascii="Times New Roman" w:hAnsi="Times New Roman" w:cs="Times New Roman"/>
        </w:rPr>
        <w:t>”</w:t>
      </w:r>
      <w:r w:rsidR="00BA6AA8">
        <w:rPr>
          <w:rFonts w:ascii="Times New Roman" w:hAnsi="Times New Roman" w:cs="Times New Roman"/>
        </w:rPr>
        <w:t xml:space="preserve"> (ALARA) principle, which mandates that medical doctors seek to minimize the exposure of patients to radiation during diagnostic screenings. Failure to abide by the ALARA principle may open a medical doctor up to liability for negligent care if the overexposure of radiation leads to negative health outcomes for their patients. But </w:t>
      </w:r>
      <w:r w:rsidR="00CB145B">
        <w:rPr>
          <w:rFonts w:ascii="Times New Roman" w:hAnsi="Times New Roman" w:cs="Times New Roman"/>
        </w:rPr>
        <w:t>medical doctors</w:t>
      </w:r>
      <w:r w:rsidR="00BA6AA8">
        <w:rPr>
          <w:rFonts w:ascii="Times New Roman" w:hAnsi="Times New Roman" w:cs="Times New Roman"/>
        </w:rPr>
        <w:t xml:space="preserve"> cannot completely limit the use of radiation causing screening technologies</w:t>
      </w:r>
      <w:r w:rsidR="00CB145B">
        <w:rPr>
          <w:rFonts w:ascii="Times New Roman" w:hAnsi="Times New Roman" w:cs="Times New Roman"/>
        </w:rPr>
        <w:t xml:space="preserve"> for all patients</w:t>
      </w:r>
      <w:r w:rsidR="00BA6AA8">
        <w:rPr>
          <w:rFonts w:ascii="Times New Roman" w:hAnsi="Times New Roman" w:cs="Times New Roman"/>
        </w:rPr>
        <w:t xml:space="preserve">, as the failure to use these technologies might also open the medical doctor up to liability for failure </w:t>
      </w:r>
      <w:r w:rsidR="00BA6AA8">
        <w:rPr>
          <w:rFonts w:ascii="Times New Roman" w:hAnsi="Times New Roman" w:cs="Times New Roman"/>
        </w:rPr>
        <w:lastRenderedPageBreak/>
        <w:t>to provide adequate care. This example readily explains the issue of needing to take the proper amount of care without taking excessive care.</w:t>
      </w:r>
      <w:r w:rsidR="00E64371">
        <w:rPr>
          <w:rFonts w:ascii="Times New Roman" w:hAnsi="Times New Roman" w:cs="Times New Roman"/>
        </w:rPr>
        <w:t xml:space="preserve"> A more salient issue concerns the prescription of medications which require precise doses, as an excessive amount of the medication can lead to negative health outcomes. For instance, a patient suffering from some forms of cancer might need to be prescribed a steroid to help them deal with the side effects of the cancer treatments, however, an excessively high dose of steroids may lead to the patient developing diabetes or other harmful medical conditions which could have been avoided if they were given the appropriate dose.</w:t>
      </w:r>
      <w:r w:rsidR="00CB145B">
        <w:rPr>
          <w:rFonts w:ascii="Times New Roman" w:hAnsi="Times New Roman" w:cs="Times New Roman"/>
        </w:rPr>
        <w:t xml:space="preserve"> Medical treatments prove the most salient example of the need for precision care taking, as excessive care is often associated with negative health outcomes as is undertaken care.</w:t>
      </w:r>
      <w:r w:rsidR="00A021D5">
        <w:rPr>
          <w:rFonts w:ascii="Times New Roman" w:hAnsi="Times New Roman" w:cs="Times New Roman"/>
        </w:rPr>
        <w:t xml:space="preserve"> A survey study related to “overtreatment” by US medical doctors by Lyu et. al found that “[t]</w:t>
      </w:r>
      <w:r w:rsidR="00A021D5" w:rsidRPr="00A021D5">
        <w:rPr>
          <w:rFonts w:ascii="Times New Roman" w:hAnsi="Times New Roman" w:cs="Times New Roman"/>
        </w:rPr>
        <w:t>he top three cited reasons for overtreatment were “fear of malpractice” (84.7%), “patient pressure/request” (59.0%), and “difficulty accessing prior medical records” (38.2%)</w:t>
      </w:r>
      <w:r w:rsidR="00A021D5">
        <w:rPr>
          <w:rFonts w:ascii="Times New Roman" w:hAnsi="Times New Roman" w:cs="Times New Roman"/>
        </w:rPr>
        <w:t>.”</w:t>
      </w:r>
      <w:r w:rsidR="00A021D5">
        <w:rPr>
          <w:rStyle w:val="FootnoteReference"/>
          <w:rFonts w:ascii="Times New Roman" w:hAnsi="Times New Roman" w:cs="Times New Roman"/>
        </w:rPr>
        <w:footnoteReference w:id="30"/>
      </w:r>
      <w:r w:rsidR="00A021D5">
        <w:rPr>
          <w:rFonts w:ascii="Times New Roman" w:hAnsi="Times New Roman" w:cs="Times New Roman"/>
        </w:rPr>
        <w:t xml:space="preserve"> The main reason for US medical doctors performing “overtreatment” for “fear of malpractice” is consistent with the reasoning of Shavell, that the taking of excessive care may be a response by risk averse potential tortfeasors to avoid liability.</w:t>
      </w:r>
      <w:r w:rsidR="00A021D5">
        <w:rPr>
          <w:rStyle w:val="FootnoteReference"/>
          <w:rFonts w:ascii="Times New Roman" w:hAnsi="Times New Roman" w:cs="Times New Roman"/>
        </w:rPr>
        <w:footnoteReference w:id="31"/>
      </w:r>
      <w:r w:rsidR="00A021D5">
        <w:rPr>
          <w:rFonts w:ascii="Times New Roman" w:hAnsi="Times New Roman" w:cs="Times New Roman"/>
        </w:rPr>
        <w:t xml:space="preserve"> This demonstrates a perverse incentive to take excessive care, as the desire to avoid liability for malpractice may in fact be the cause of a malpractice claim when the overtreatment is directly related to negative health outcomes. When there are overtreatments in medical care, or excessive medical care, the results are often more costly than the cost of the treatment, as the negative health outcomes of overtreated patients </w:t>
      </w:r>
      <w:r w:rsidR="00AD68A7">
        <w:rPr>
          <w:rFonts w:ascii="Times New Roman" w:hAnsi="Times New Roman" w:cs="Times New Roman"/>
        </w:rPr>
        <w:t>have</w:t>
      </w:r>
      <w:r w:rsidR="00A021D5">
        <w:rPr>
          <w:rFonts w:ascii="Times New Roman" w:hAnsi="Times New Roman" w:cs="Times New Roman"/>
        </w:rPr>
        <w:t xml:space="preserve"> an associated cost which leads to an increase in the costs of accidents beyond what the standard model of negligence would suggest. This clearly demonstrates how the standard model of negligence may not be adequate to explain some types of excessive care taking and thus it fails to capture the economic impact of some types of excessive care. </w:t>
      </w:r>
    </w:p>
    <w:p w14:paraId="5F088AFF" w14:textId="21C499E8" w:rsidR="00F168D6" w:rsidRDefault="00F168D6" w:rsidP="00F168D6">
      <w:pPr>
        <w:jc w:val="both"/>
        <w:rPr>
          <w:rFonts w:ascii="Times New Roman" w:hAnsi="Times New Roman" w:cs="Times New Roman"/>
        </w:rPr>
      </w:pPr>
      <w:r w:rsidRPr="00F168D6">
        <w:rPr>
          <w:rFonts w:ascii="Times New Roman" w:hAnsi="Times New Roman" w:cs="Times New Roman"/>
        </w:rPr>
        <w:t>ii.</w:t>
      </w:r>
      <w:r w:rsidRPr="00F168D6">
        <w:rPr>
          <w:rFonts w:ascii="Times New Roman" w:hAnsi="Times New Roman" w:cs="Times New Roman"/>
        </w:rPr>
        <w:tab/>
        <w:t>Over Engineering Safety</w:t>
      </w:r>
      <w:r w:rsidR="00124310">
        <w:rPr>
          <w:rFonts w:ascii="Times New Roman" w:hAnsi="Times New Roman" w:cs="Times New Roman"/>
        </w:rPr>
        <w:t xml:space="preserve"> in Automobiles </w:t>
      </w:r>
    </w:p>
    <w:p w14:paraId="581E06B0" w14:textId="0FCA9810" w:rsidR="00BA6AA8" w:rsidRPr="00F168D6" w:rsidRDefault="00BA6AA8" w:rsidP="0004074F">
      <w:pPr>
        <w:jc w:val="both"/>
        <w:rPr>
          <w:rFonts w:ascii="Times New Roman" w:hAnsi="Times New Roman" w:cs="Times New Roman"/>
        </w:rPr>
      </w:pPr>
      <w:r>
        <w:rPr>
          <w:rFonts w:ascii="Times New Roman" w:hAnsi="Times New Roman" w:cs="Times New Roman"/>
        </w:rPr>
        <w:t xml:space="preserve">Another example of excessive </w:t>
      </w:r>
      <w:r w:rsidR="0021410A">
        <w:rPr>
          <w:rFonts w:ascii="Times New Roman" w:hAnsi="Times New Roman" w:cs="Times New Roman"/>
        </w:rPr>
        <w:t>care</w:t>
      </w:r>
      <w:r>
        <w:rPr>
          <w:rFonts w:ascii="Times New Roman" w:hAnsi="Times New Roman" w:cs="Times New Roman"/>
        </w:rPr>
        <w:t xml:space="preserve"> </w:t>
      </w:r>
      <w:r w:rsidR="004B30AE">
        <w:rPr>
          <w:rFonts w:ascii="Times New Roman" w:hAnsi="Times New Roman" w:cs="Times New Roman"/>
        </w:rPr>
        <w:t xml:space="preserve">involves the use of safety technology in automobiles. While it can be argued that having safe cars and providing adequate care in designing cars is a good thing, it may also be possible that having an </w:t>
      </w:r>
      <w:r w:rsidR="0021410A">
        <w:rPr>
          <w:rFonts w:ascii="Times New Roman" w:hAnsi="Times New Roman" w:cs="Times New Roman"/>
        </w:rPr>
        <w:t>ever-increasing</w:t>
      </w:r>
      <w:r w:rsidR="004B30AE">
        <w:rPr>
          <w:rFonts w:ascii="Times New Roman" w:hAnsi="Times New Roman" w:cs="Times New Roman"/>
        </w:rPr>
        <w:t xml:space="preserve"> number of safety measures which drivers must pay attention to, or interact with</w:t>
      </w:r>
      <w:r w:rsidR="009A029F">
        <w:rPr>
          <w:rFonts w:ascii="Times New Roman" w:hAnsi="Times New Roman" w:cs="Times New Roman"/>
        </w:rPr>
        <w:t>,</w:t>
      </w:r>
      <w:r w:rsidR="004B30AE">
        <w:rPr>
          <w:rFonts w:ascii="Times New Roman" w:hAnsi="Times New Roman" w:cs="Times New Roman"/>
        </w:rPr>
        <w:t xml:space="preserve"> while driving may lead to negative outcomes. </w:t>
      </w:r>
      <w:r w:rsidR="009A029F">
        <w:rPr>
          <w:rFonts w:ascii="Times New Roman" w:hAnsi="Times New Roman" w:cs="Times New Roman"/>
        </w:rPr>
        <w:t xml:space="preserve">In this situation the excessive safety precautions which require the driver to interact </w:t>
      </w:r>
      <w:r w:rsidR="00EE5FB1">
        <w:rPr>
          <w:rFonts w:ascii="Times New Roman" w:hAnsi="Times New Roman" w:cs="Times New Roman"/>
        </w:rPr>
        <w:t xml:space="preserve">with </w:t>
      </w:r>
      <w:r w:rsidR="009A029F">
        <w:rPr>
          <w:rFonts w:ascii="Times New Roman" w:hAnsi="Times New Roman" w:cs="Times New Roman"/>
        </w:rPr>
        <w:t xml:space="preserve">and operate become a distraction from the road. Scientific America published an article in 2023 which addressed how </w:t>
      </w:r>
      <w:r w:rsidR="00EE5FB1">
        <w:rPr>
          <w:rFonts w:ascii="Times New Roman" w:hAnsi="Times New Roman" w:cs="Times New Roman"/>
        </w:rPr>
        <w:t>high-tech</w:t>
      </w:r>
      <w:r w:rsidR="009A029F">
        <w:rPr>
          <w:rFonts w:ascii="Times New Roman" w:hAnsi="Times New Roman" w:cs="Times New Roman"/>
        </w:rPr>
        <w:t xml:space="preserve"> automobiles may have some unintended consequences for drivers. According to the article “i</w:t>
      </w:r>
      <w:r w:rsidR="009A029F" w:rsidRPr="009A029F">
        <w:rPr>
          <w:rFonts w:ascii="Times New Roman" w:hAnsi="Times New Roman" w:cs="Times New Roman"/>
        </w:rPr>
        <w:t>n the rush to innovate and one-up competitors with ever newer technology, things may have gone too far</w:t>
      </w:r>
      <w:r w:rsidR="009A029F">
        <w:rPr>
          <w:rFonts w:ascii="Times New Roman" w:hAnsi="Times New Roman" w:cs="Times New Roman"/>
        </w:rPr>
        <w:t>” where “[s]</w:t>
      </w:r>
      <w:proofErr w:type="spellStart"/>
      <w:r w:rsidR="009A029F" w:rsidRPr="009A029F">
        <w:rPr>
          <w:rFonts w:ascii="Times New Roman" w:hAnsi="Times New Roman" w:cs="Times New Roman"/>
        </w:rPr>
        <w:t>ome</w:t>
      </w:r>
      <w:proofErr w:type="spellEnd"/>
      <w:r w:rsidR="009A029F" w:rsidRPr="009A029F">
        <w:rPr>
          <w:rFonts w:ascii="Times New Roman" w:hAnsi="Times New Roman" w:cs="Times New Roman"/>
        </w:rPr>
        <w:t xml:space="preserve"> developments have made driving safer, </w:t>
      </w:r>
      <w:r w:rsidR="009A029F" w:rsidRPr="009A029F">
        <w:rPr>
          <w:rFonts w:ascii="Times New Roman" w:hAnsi="Times New Roman" w:cs="Times New Roman"/>
        </w:rPr>
        <w:lastRenderedPageBreak/>
        <w:t>but others veer toward tech excess that can actually harm drivers</w:t>
      </w:r>
      <w:r w:rsidR="009A029F">
        <w:rPr>
          <w:rFonts w:ascii="Times New Roman" w:hAnsi="Times New Roman" w:cs="Times New Roman"/>
        </w:rPr>
        <w:t>.”</w:t>
      </w:r>
      <w:r w:rsidR="009A029F">
        <w:rPr>
          <w:rStyle w:val="FootnoteReference"/>
          <w:rFonts w:ascii="Times New Roman" w:hAnsi="Times New Roman" w:cs="Times New Roman"/>
        </w:rPr>
        <w:footnoteReference w:id="32"/>
      </w:r>
      <w:r w:rsidR="009A029F">
        <w:rPr>
          <w:rFonts w:ascii="Times New Roman" w:hAnsi="Times New Roman" w:cs="Times New Roman"/>
        </w:rPr>
        <w:t xml:space="preserve"> The crux of the issue relates to the over engineering of the modern generation of automobiles, which are “</w:t>
      </w:r>
      <w:r w:rsidR="009A029F" w:rsidRPr="009A029F">
        <w:rPr>
          <w:rFonts w:ascii="Times New Roman" w:hAnsi="Times New Roman" w:cs="Times New Roman"/>
        </w:rPr>
        <w:t>pricier to repair, harder to understand and operate and, some experts in the field say, more likely to cause distraction and driver disengagement</w:t>
      </w:r>
      <w:r w:rsidR="009A029F">
        <w:rPr>
          <w:rFonts w:ascii="Times New Roman" w:hAnsi="Times New Roman" w:cs="Times New Roman"/>
        </w:rPr>
        <w:t>.”</w:t>
      </w:r>
      <w:r w:rsidR="009A029F">
        <w:rPr>
          <w:rStyle w:val="FootnoteReference"/>
          <w:rFonts w:ascii="Times New Roman" w:hAnsi="Times New Roman" w:cs="Times New Roman"/>
        </w:rPr>
        <w:footnoteReference w:id="33"/>
      </w:r>
      <w:r w:rsidR="006E202C">
        <w:rPr>
          <w:rFonts w:ascii="Times New Roman" w:hAnsi="Times New Roman" w:cs="Times New Roman"/>
        </w:rPr>
        <w:t xml:space="preserve"> The proliferation of touch screens which control safety features in cars has also lead to an increase in distracted drivers.</w:t>
      </w:r>
      <w:r w:rsidR="006E202C">
        <w:rPr>
          <w:rStyle w:val="FootnoteReference"/>
          <w:rFonts w:ascii="Times New Roman" w:hAnsi="Times New Roman" w:cs="Times New Roman"/>
        </w:rPr>
        <w:footnoteReference w:id="34"/>
      </w:r>
      <w:r w:rsidR="006E202C">
        <w:rPr>
          <w:rFonts w:ascii="Times New Roman" w:hAnsi="Times New Roman" w:cs="Times New Roman"/>
        </w:rPr>
        <w:t xml:space="preserve"> According to a 2024 Popular Science article addressing the issue of touch screens in cars, </w:t>
      </w:r>
      <w:r w:rsidR="00C0407A">
        <w:rPr>
          <w:rFonts w:ascii="Times New Roman" w:hAnsi="Times New Roman" w:cs="Times New Roman"/>
        </w:rPr>
        <w:t>“sleek, minimalist, in-care control panels offer drivers a plethora of features and customization” which actually lea</w:t>
      </w:r>
      <w:r w:rsidR="00EE5FB1">
        <w:rPr>
          <w:rFonts w:ascii="Times New Roman" w:hAnsi="Times New Roman" w:cs="Times New Roman"/>
        </w:rPr>
        <w:t>d</w:t>
      </w:r>
      <w:r w:rsidR="00C0407A">
        <w:rPr>
          <w:rFonts w:ascii="Times New Roman" w:hAnsi="Times New Roman" w:cs="Times New Roman"/>
        </w:rPr>
        <w:t xml:space="preserve"> to “more distracted drivers” based on studies conducted at the University of Iowa National Advanced Driving Simulator.</w:t>
      </w:r>
      <w:r w:rsidR="00C0407A">
        <w:rPr>
          <w:rStyle w:val="FootnoteReference"/>
          <w:rFonts w:ascii="Times New Roman" w:hAnsi="Times New Roman" w:cs="Times New Roman"/>
        </w:rPr>
        <w:footnoteReference w:id="35"/>
      </w:r>
      <w:r w:rsidR="00C0407A">
        <w:rPr>
          <w:rFonts w:ascii="Times New Roman" w:hAnsi="Times New Roman" w:cs="Times New Roman"/>
        </w:rPr>
        <w:t xml:space="preserve"> The University of Iowa has be</w:t>
      </w:r>
      <w:r w:rsidR="00EE5FB1">
        <w:rPr>
          <w:rFonts w:ascii="Times New Roman" w:hAnsi="Times New Roman" w:cs="Times New Roman"/>
        </w:rPr>
        <w:t>en</w:t>
      </w:r>
      <w:r w:rsidR="00C0407A">
        <w:rPr>
          <w:rFonts w:ascii="Times New Roman" w:hAnsi="Times New Roman" w:cs="Times New Roman"/>
        </w:rPr>
        <w:t xml:space="preserve"> conducting studies related to how advanced driver assisted systems (ADAS) impact driver safety. Based on survey data, </w:t>
      </w:r>
      <w:r w:rsidR="00CB145B">
        <w:rPr>
          <w:rFonts w:ascii="Times New Roman" w:hAnsi="Times New Roman" w:cs="Times New Roman"/>
        </w:rPr>
        <w:t>the authors</w:t>
      </w:r>
      <w:r w:rsidR="0004074F">
        <w:rPr>
          <w:rFonts w:ascii="Times New Roman" w:hAnsi="Times New Roman" w:cs="Times New Roman"/>
        </w:rPr>
        <w:t xml:space="preserve"> discuss how “[m]</w:t>
      </w:r>
      <w:proofErr w:type="spellStart"/>
      <w:r w:rsidR="0004074F" w:rsidRPr="0004074F">
        <w:rPr>
          <w:rFonts w:ascii="Times New Roman" w:hAnsi="Times New Roman" w:cs="Times New Roman"/>
        </w:rPr>
        <w:t>iscalibrated</w:t>
      </w:r>
      <w:proofErr w:type="spellEnd"/>
      <w:r w:rsidR="0004074F" w:rsidRPr="0004074F">
        <w:rPr>
          <w:rFonts w:ascii="Times New Roman" w:hAnsi="Times New Roman" w:cs="Times New Roman"/>
        </w:rPr>
        <w:t xml:space="preserve"> mental models could lead to overconfidence (i.e., weak understanding with high confidence) and the misuse or disuse (i.e., strong understanding but low confidence) of ADAS</w:t>
      </w:r>
      <w:r w:rsidR="0004074F">
        <w:rPr>
          <w:rFonts w:ascii="Times New Roman" w:hAnsi="Times New Roman" w:cs="Times New Roman"/>
        </w:rPr>
        <w:t>” based on research carried out by Mason et al.</w:t>
      </w:r>
      <w:r w:rsidR="0004074F">
        <w:rPr>
          <w:rStyle w:val="FootnoteReference"/>
          <w:rFonts w:ascii="Times New Roman" w:hAnsi="Times New Roman" w:cs="Times New Roman"/>
        </w:rPr>
        <w:footnoteReference w:id="36"/>
      </w:r>
      <w:r w:rsidR="0004074F">
        <w:rPr>
          <w:rFonts w:ascii="Times New Roman" w:hAnsi="Times New Roman" w:cs="Times New Roman"/>
        </w:rPr>
        <w:t xml:space="preserve"> This suggests that there are a number of drivers using ADAS who are in fact overconfident in their ability to safely use the ADAS features. Starting in 2026, the European New Car Assessment Program (NCAP) “</w:t>
      </w:r>
      <w:r w:rsidR="0004074F" w:rsidRPr="0004074F">
        <w:rPr>
          <w:rFonts w:ascii="Times New Roman" w:hAnsi="Times New Roman" w:cs="Times New Roman"/>
        </w:rPr>
        <w:t>will only award its top safety rating to new vehicles that use old-fashioned buttons and levers to activate indicators, hazard lights, and other critical driving features</w:t>
      </w:r>
      <w:r w:rsidR="0004074F">
        <w:rPr>
          <w:rFonts w:ascii="Times New Roman" w:hAnsi="Times New Roman" w:cs="Times New Roman"/>
        </w:rPr>
        <w:t>”.</w:t>
      </w:r>
      <w:r w:rsidR="0004074F">
        <w:rPr>
          <w:rStyle w:val="FootnoteReference"/>
          <w:rFonts w:ascii="Times New Roman" w:hAnsi="Times New Roman" w:cs="Times New Roman"/>
        </w:rPr>
        <w:footnoteReference w:id="37"/>
      </w:r>
      <w:r w:rsidR="0004074F">
        <w:rPr>
          <w:rFonts w:ascii="Times New Roman" w:hAnsi="Times New Roman" w:cs="Times New Roman"/>
        </w:rPr>
        <w:t xml:space="preserve"> </w:t>
      </w:r>
      <w:r w:rsidR="00EE5FB1">
        <w:rPr>
          <w:rFonts w:ascii="Times New Roman" w:hAnsi="Times New Roman" w:cs="Times New Roman"/>
        </w:rPr>
        <w:t xml:space="preserve">This also relates to the problems of advanced care safety technology and the training of drivers. As cars become more complicated, the need for adequate driving skills increases. </w:t>
      </w:r>
      <w:r w:rsidR="0004074F">
        <w:rPr>
          <w:rFonts w:ascii="Times New Roman" w:hAnsi="Times New Roman" w:cs="Times New Roman"/>
        </w:rPr>
        <w:t xml:space="preserve">The </w:t>
      </w:r>
      <w:r w:rsidR="00EE5FB1">
        <w:rPr>
          <w:rFonts w:ascii="Times New Roman" w:hAnsi="Times New Roman" w:cs="Times New Roman"/>
        </w:rPr>
        <w:t>overengineering</w:t>
      </w:r>
      <w:r w:rsidR="0004074F">
        <w:rPr>
          <w:rFonts w:ascii="Times New Roman" w:hAnsi="Times New Roman" w:cs="Times New Roman"/>
        </w:rPr>
        <w:t xml:space="preserve"> of automobile safety measures is yet another example of how excessive precaution may have the unintended consequence of creating more risk</w:t>
      </w:r>
      <w:r w:rsidR="00B04CA9">
        <w:rPr>
          <w:rFonts w:ascii="Times New Roman" w:hAnsi="Times New Roman" w:cs="Times New Roman"/>
        </w:rPr>
        <w:t xml:space="preserve"> for drivers and the driving public</w:t>
      </w:r>
      <w:r w:rsidR="00466856">
        <w:rPr>
          <w:rFonts w:ascii="Times New Roman" w:hAnsi="Times New Roman" w:cs="Times New Roman"/>
        </w:rPr>
        <w:t xml:space="preserve">. There has been a recent trend in the US for parents to have their teenage children learn to drive manual transmission cars, </w:t>
      </w:r>
      <w:proofErr w:type="gramStart"/>
      <w:r w:rsidR="00466856">
        <w:rPr>
          <w:rFonts w:ascii="Times New Roman" w:hAnsi="Times New Roman" w:cs="Times New Roman"/>
        </w:rPr>
        <w:t>in order to</w:t>
      </w:r>
      <w:proofErr w:type="gramEnd"/>
      <w:r w:rsidR="00466856">
        <w:rPr>
          <w:rFonts w:ascii="Times New Roman" w:hAnsi="Times New Roman" w:cs="Times New Roman"/>
        </w:rPr>
        <w:t xml:space="preserve"> minimize distractions such as telephones, as manual transmission cars require more attention from drivers.</w:t>
      </w:r>
      <w:r w:rsidR="00466856">
        <w:rPr>
          <w:rStyle w:val="FootnoteReference"/>
          <w:rFonts w:ascii="Times New Roman" w:hAnsi="Times New Roman" w:cs="Times New Roman"/>
        </w:rPr>
        <w:footnoteReference w:id="38"/>
      </w:r>
      <w:r w:rsidR="00466856">
        <w:rPr>
          <w:rFonts w:ascii="Times New Roman" w:hAnsi="Times New Roman" w:cs="Times New Roman"/>
        </w:rPr>
        <w:t xml:space="preserve"> </w:t>
      </w:r>
      <w:r w:rsidR="00EC6DF6">
        <w:rPr>
          <w:rFonts w:ascii="Times New Roman" w:hAnsi="Times New Roman" w:cs="Times New Roman"/>
        </w:rPr>
        <w:t xml:space="preserve"> </w:t>
      </w:r>
    </w:p>
    <w:p w14:paraId="729104C4" w14:textId="11E59CE0" w:rsidR="00F168D6" w:rsidRDefault="00F168D6" w:rsidP="00F168D6">
      <w:pPr>
        <w:jc w:val="both"/>
        <w:rPr>
          <w:rFonts w:ascii="Times New Roman" w:hAnsi="Times New Roman" w:cs="Times New Roman"/>
        </w:rPr>
      </w:pPr>
      <w:r w:rsidRPr="00F168D6">
        <w:rPr>
          <w:rFonts w:ascii="Times New Roman" w:hAnsi="Times New Roman" w:cs="Times New Roman"/>
        </w:rPr>
        <w:t>i</w:t>
      </w:r>
      <w:r w:rsidR="00124310">
        <w:rPr>
          <w:rFonts w:ascii="Times New Roman" w:hAnsi="Times New Roman" w:cs="Times New Roman"/>
        </w:rPr>
        <w:t>ii</w:t>
      </w:r>
      <w:r w:rsidRPr="00F168D6">
        <w:rPr>
          <w:rFonts w:ascii="Times New Roman" w:hAnsi="Times New Roman" w:cs="Times New Roman"/>
        </w:rPr>
        <w:t>.</w:t>
      </w:r>
      <w:r w:rsidRPr="00F168D6">
        <w:rPr>
          <w:rFonts w:ascii="Times New Roman" w:hAnsi="Times New Roman" w:cs="Times New Roman"/>
        </w:rPr>
        <w:tab/>
        <w:t>Life Vests</w:t>
      </w:r>
    </w:p>
    <w:p w14:paraId="387C781E" w14:textId="03D30CFD" w:rsidR="00D302B0" w:rsidRDefault="00960782" w:rsidP="00693FDC">
      <w:pPr>
        <w:jc w:val="both"/>
        <w:rPr>
          <w:rFonts w:ascii="Times New Roman" w:hAnsi="Times New Roman" w:cs="Times New Roman"/>
        </w:rPr>
      </w:pPr>
      <w:r>
        <w:rPr>
          <w:rFonts w:ascii="Times New Roman" w:hAnsi="Times New Roman" w:cs="Times New Roman"/>
        </w:rPr>
        <w:lastRenderedPageBreak/>
        <w:t xml:space="preserve">Anyone who regularly flies for travel will be familiar with the </w:t>
      </w:r>
      <w:r w:rsidR="00B04CA9">
        <w:rPr>
          <w:rFonts w:ascii="Times New Roman" w:hAnsi="Times New Roman" w:cs="Times New Roman"/>
        </w:rPr>
        <w:t>preflight</w:t>
      </w:r>
      <w:r>
        <w:rPr>
          <w:rFonts w:ascii="Times New Roman" w:hAnsi="Times New Roman" w:cs="Times New Roman"/>
        </w:rPr>
        <w:t xml:space="preserve"> safety demonstration which airline personnel conduct routinely before </w:t>
      </w:r>
      <w:r w:rsidR="00EE5FB1">
        <w:rPr>
          <w:rFonts w:ascii="Times New Roman" w:hAnsi="Times New Roman" w:cs="Times New Roman"/>
        </w:rPr>
        <w:t xml:space="preserve">a </w:t>
      </w:r>
      <w:r>
        <w:rPr>
          <w:rFonts w:ascii="Times New Roman" w:hAnsi="Times New Roman" w:cs="Times New Roman"/>
        </w:rPr>
        <w:t>flight. You will receive instructions on how to use the safety belt, the location of emergency exits, how to use oxygen masks, and how to use a life vest</w:t>
      </w:r>
      <w:r w:rsidR="00EE5FB1">
        <w:rPr>
          <w:rFonts w:ascii="Times New Roman" w:hAnsi="Times New Roman" w:cs="Times New Roman"/>
        </w:rPr>
        <w:t xml:space="preserve"> in the event of an emergency water landing</w:t>
      </w:r>
      <w:r w:rsidR="00B04CA9">
        <w:rPr>
          <w:rFonts w:ascii="Times New Roman" w:hAnsi="Times New Roman" w:cs="Times New Roman"/>
        </w:rPr>
        <w:t xml:space="preserve">. You may wonder when flying across the continent, when might I use a life vest? On an intercontinental flight, you might wonder if there was </w:t>
      </w:r>
      <w:r w:rsidR="001206C7">
        <w:rPr>
          <w:rFonts w:ascii="Times New Roman" w:hAnsi="Times New Roman" w:cs="Times New Roman"/>
        </w:rPr>
        <w:t>an</w:t>
      </w:r>
      <w:r w:rsidR="00B04CA9">
        <w:rPr>
          <w:rFonts w:ascii="Times New Roman" w:hAnsi="Times New Roman" w:cs="Times New Roman"/>
        </w:rPr>
        <w:t xml:space="preserve"> emergency over the water </w:t>
      </w:r>
      <w:r w:rsidR="001206C7">
        <w:rPr>
          <w:rFonts w:ascii="Times New Roman" w:hAnsi="Times New Roman" w:cs="Times New Roman"/>
        </w:rPr>
        <w:t>and if</w:t>
      </w:r>
      <w:r w:rsidR="00B04CA9">
        <w:rPr>
          <w:rFonts w:ascii="Times New Roman" w:hAnsi="Times New Roman" w:cs="Times New Roman"/>
        </w:rPr>
        <w:t xml:space="preserve"> the plane did crash into the water, how much would this life vest help? </w:t>
      </w:r>
      <w:r w:rsidR="001206C7">
        <w:rPr>
          <w:rFonts w:ascii="Times New Roman" w:hAnsi="Times New Roman" w:cs="Times New Roman"/>
        </w:rPr>
        <w:t>The</w:t>
      </w:r>
      <w:r w:rsidR="00EE5FB1">
        <w:rPr>
          <w:rFonts w:ascii="Times New Roman" w:hAnsi="Times New Roman" w:cs="Times New Roman"/>
        </w:rPr>
        <w:t>se</w:t>
      </w:r>
      <w:r w:rsidR="001206C7">
        <w:rPr>
          <w:rFonts w:ascii="Times New Roman" w:hAnsi="Times New Roman" w:cs="Times New Roman"/>
        </w:rPr>
        <w:t xml:space="preserve"> questions relate to how much benefit having life vest available on airplanes confer</w:t>
      </w:r>
      <w:r w:rsidR="00EE5FB1">
        <w:rPr>
          <w:rFonts w:ascii="Times New Roman" w:hAnsi="Times New Roman" w:cs="Times New Roman"/>
        </w:rPr>
        <w:t xml:space="preserve"> compared to the cost of having them on every plane</w:t>
      </w:r>
      <w:r w:rsidR="001206C7">
        <w:rPr>
          <w:rFonts w:ascii="Times New Roman" w:hAnsi="Times New Roman" w:cs="Times New Roman"/>
        </w:rPr>
        <w:t xml:space="preserve">. The issue is complicated because aviation authorities have mandated that life vest be placed on </w:t>
      </w:r>
      <w:r w:rsidR="00EE5FB1">
        <w:rPr>
          <w:rFonts w:ascii="Times New Roman" w:hAnsi="Times New Roman" w:cs="Times New Roman"/>
        </w:rPr>
        <w:t xml:space="preserve">all </w:t>
      </w:r>
      <w:r w:rsidR="001206C7">
        <w:rPr>
          <w:rFonts w:ascii="Times New Roman" w:hAnsi="Times New Roman" w:cs="Times New Roman"/>
        </w:rPr>
        <w:t>commercial airplanes</w:t>
      </w:r>
      <w:r w:rsidR="00EE5FB1">
        <w:rPr>
          <w:rFonts w:ascii="Times New Roman" w:hAnsi="Times New Roman" w:cs="Times New Roman"/>
        </w:rPr>
        <w:t>, no matter their flight paths</w:t>
      </w:r>
      <w:r w:rsidR="001206C7">
        <w:rPr>
          <w:rFonts w:ascii="Times New Roman" w:hAnsi="Times New Roman" w:cs="Times New Roman"/>
        </w:rPr>
        <w:t xml:space="preserve">. </w:t>
      </w:r>
      <w:r w:rsidR="00D302B0">
        <w:rPr>
          <w:rFonts w:ascii="Times New Roman" w:hAnsi="Times New Roman" w:cs="Times New Roman"/>
        </w:rPr>
        <w:t>There may be better alternative safety measures which could improve fatality rates in airplane water landings, such as</w:t>
      </w:r>
      <w:r w:rsidR="00D302B0" w:rsidRPr="00D302B0">
        <w:rPr>
          <w:rFonts w:ascii="Times New Roman" w:hAnsi="Times New Roman" w:cs="Times New Roman"/>
        </w:rPr>
        <w:t xml:space="preserve"> removable seat cushions which act as floatation devices</w:t>
      </w:r>
      <w:r w:rsidR="00D302B0">
        <w:rPr>
          <w:rFonts w:ascii="Times New Roman" w:hAnsi="Times New Roman" w:cs="Times New Roman"/>
        </w:rPr>
        <w:t xml:space="preserve"> or improved availability of life rafts. The mandating of the use of life vests can be seen as a government intervention which causes firms, in this casa airline operators and airplane manufacturers, to take excessive care costs which do not have an associated benefit. </w:t>
      </w:r>
    </w:p>
    <w:p w14:paraId="4A0C00D2" w14:textId="42778144" w:rsidR="00960782" w:rsidRDefault="00D302B0" w:rsidP="00F168D6">
      <w:pPr>
        <w:jc w:val="both"/>
        <w:rPr>
          <w:rFonts w:ascii="Times New Roman" w:hAnsi="Times New Roman" w:cs="Times New Roman"/>
        </w:rPr>
      </w:pPr>
      <w:r>
        <w:rPr>
          <w:rFonts w:ascii="Times New Roman" w:hAnsi="Times New Roman" w:cs="Times New Roman"/>
        </w:rPr>
        <w:t>T</w:t>
      </w:r>
      <w:r w:rsidR="001206C7">
        <w:rPr>
          <w:rFonts w:ascii="Times New Roman" w:hAnsi="Times New Roman" w:cs="Times New Roman"/>
        </w:rPr>
        <w:t>here are both negative consequences for potential victims and externalities which the use of life vest</w:t>
      </w:r>
      <w:r w:rsidR="00EE5FB1">
        <w:rPr>
          <w:rFonts w:ascii="Times New Roman" w:hAnsi="Times New Roman" w:cs="Times New Roman"/>
        </w:rPr>
        <w:t>s</w:t>
      </w:r>
      <w:r w:rsidR="001206C7">
        <w:rPr>
          <w:rFonts w:ascii="Times New Roman" w:hAnsi="Times New Roman" w:cs="Times New Roman"/>
        </w:rPr>
        <w:t xml:space="preserve"> on airplanes cause. Internally, we can think of the relationship between the airline and the passengers. The Airline has a duty to provide safe transport to their customers. To do this they must ensure that passengers are safely loaded onto a plane and arrive safely at their destination. If the plane were to crash, this would likely represent a failure of duty to take care </w:t>
      </w:r>
      <w:proofErr w:type="gramStart"/>
      <w:r w:rsidR="001206C7">
        <w:rPr>
          <w:rFonts w:ascii="Times New Roman" w:hAnsi="Times New Roman" w:cs="Times New Roman"/>
        </w:rPr>
        <w:t>opening up</w:t>
      </w:r>
      <w:proofErr w:type="gramEnd"/>
      <w:r w:rsidR="001206C7">
        <w:rPr>
          <w:rFonts w:ascii="Times New Roman" w:hAnsi="Times New Roman" w:cs="Times New Roman"/>
        </w:rPr>
        <w:t xml:space="preserve"> the airline to liability for the failure to take due care.</w:t>
      </w:r>
      <w:r w:rsidR="00EE5FB1">
        <w:rPr>
          <w:rFonts w:ascii="Times New Roman" w:hAnsi="Times New Roman" w:cs="Times New Roman"/>
        </w:rPr>
        <w:t xml:space="preserve"> In the event of a water landing, the ability of passengers to safely use the life vest is highly questionable, as is evident by the few reported cases of a water landing where passengers did attempt to use life vests.</w:t>
      </w:r>
      <w:r w:rsidR="00EE5FB1">
        <w:rPr>
          <w:rStyle w:val="FootnoteReference"/>
          <w:rFonts w:ascii="Times New Roman" w:hAnsi="Times New Roman" w:cs="Times New Roman"/>
        </w:rPr>
        <w:footnoteReference w:id="39"/>
      </w:r>
      <w:r w:rsidR="0089712C">
        <w:rPr>
          <w:rFonts w:ascii="Times New Roman" w:hAnsi="Times New Roman" w:cs="Times New Roman"/>
        </w:rPr>
        <w:t xml:space="preserve"> If the misuse of life vest is due to a failure </w:t>
      </w:r>
      <w:r w:rsidR="0089712C">
        <w:rPr>
          <w:rFonts w:ascii="Times New Roman" w:hAnsi="Times New Roman" w:cs="Times New Roman"/>
        </w:rPr>
        <w:lastRenderedPageBreak/>
        <w:t>of adequate safety training and product design, the life vest may actually be a contributing factor which increases risks to passengers during a water ditching.</w:t>
      </w:r>
      <w:r w:rsidR="0089712C" w:rsidRPr="0089712C">
        <w:rPr>
          <w:rFonts w:ascii="Times New Roman" w:hAnsi="Times New Roman" w:cs="Times New Roman"/>
        </w:rPr>
        <w:t xml:space="preserve"> </w:t>
      </w:r>
      <w:r w:rsidR="0089712C" w:rsidRPr="0089712C">
        <w:rPr>
          <w:rFonts w:ascii="Times New Roman" w:hAnsi="Times New Roman" w:cs="Times New Roman"/>
        </w:rPr>
        <w:t xml:space="preserve">An additional internal issue relates to how much of the ticket fee for each flight which passengers pay goes to keeping these unused life vests on planes. </w:t>
      </w:r>
      <w:r w:rsidR="0089712C">
        <w:rPr>
          <w:rFonts w:ascii="Times New Roman" w:hAnsi="Times New Roman" w:cs="Times New Roman"/>
        </w:rPr>
        <w:t xml:space="preserve"> </w:t>
      </w:r>
    </w:p>
    <w:p w14:paraId="12F9BAB0" w14:textId="29BBE4D9" w:rsidR="00A62A8E" w:rsidRDefault="001E59F1" w:rsidP="00F168D6">
      <w:pPr>
        <w:jc w:val="both"/>
        <w:rPr>
          <w:rFonts w:ascii="Times New Roman" w:hAnsi="Times New Roman" w:cs="Times New Roman"/>
        </w:rPr>
      </w:pPr>
      <w:r>
        <w:rPr>
          <w:rFonts w:ascii="Times New Roman" w:hAnsi="Times New Roman" w:cs="Times New Roman"/>
        </w:rPr>
        <w:t>There is no controversy in asserting that a</w:t>
      </w:r>
      <w:r w:rsidR="001206C7">
        <w:rPr>
          <w:rFonts w:ascii="Times New Roman" w:hAnsi="Times New Roman" w:cs="Times New Roman"/>
        </w:rPr>
        <w:t xml:space="preserve">irlines should take care to provide for passenger safety. </w:t>
      </w:r>
      <w:r>
        <w:rPr>
          <w:rFonts w:ascii="Times New Roman" w:hAnsi="Times New Roman" w:cs="Times New Roman"/>
        </w:rPr>
        <w:t>However, d</w:t>
      </w:r>
      <w:r w:rsidR="00054520">
        <w:rPr>
          <w:rFonts w:ascii="Times New Roman" w:hAnsi="Times New Roman" w:cs="Times New Roman"/>
        </w:rPr>
        <w:t>oes</w:t>
      </w:r>
      <w:r w:rsidR="001206C7">
        <w:rPr>
          <w:rFonts w:ascii="Times New Roman" w:hAnsi="Times New Roman" w:cs="Times New Roman"/>
        </w:rPr>
        <w:t xml:space="preserve"> </w:t>
      </w:r>
      <w:r w:rsidR="00054520">
        <w:rPr>
          <w:rFonts w:ascii="Times New Roman" w:hAnsi="Times New Roman" w:cs="Times New Roman"/>
        </w:rPr>
        <w:t xml:space="preserve">the use of </w:t>
      </w:r>
      <w:r w:rsidR="001206C7">
        <w:rPr>
          <w:rFonts w:ascii="Times New Roman" w:hAnsi="Times New Roman" w:cs="Times New Roman"/>
        </w:rPr>
        <w:t xml:space="preserve">life </w:t>
      </w:r>
      <w:r w:rsidR="00D4591A">
        <w:rPr>
          <w:rFonts w:ascii="Times New Roman" w:hAnsi="Times New Roman" w:cs="Times New Roman"/>
        </w:rPr>
        <w:t>vests</w:t>
      </w:r>
      <w:r w:rsidR="001206C7">
        <w:rPr>
          <w:rFonts w:ascii="Times New Roman" w:hAnsi="Times New Roman" w:cs="Times New Roman"/>
        </w:rPr>
        <w:t xml:space="preserve"> </w:t>
      </w:r>
      <w:r w:rsidR="00054520">
        <w:rPr>
          <w:rFonts w:ascii="Times New Roman" w:hAnsi="Times New Roman" w:cs="Times New Roman"/>
        </w:rPr>
        <w:t>on commercial flight</w:t>
      </w:r>
      <w:r w:rsidR="00D4591A">
        <w:rPr>
          <w:rFonts w:ascii="Times New Roman" w:hAnsi="Times New Roman" w:cs="Times New Roman"/>
        </w:rPr>
        <w:t>s</w:t>
      </w:r>
      <w:r w:rsidR="00054520">
        <w:rPr>
          <w:rFonts w:ascii="Times New Roman" w:hAnsi="Times New Roman" w:cs="Times New Roman"/>
        </w:rPr>
        <w:t xml:space="preserve"> </w:t>
      </w:r>
      <w:proofErr w:type="gramStart"/>
      <w:r w:rsidR="001206C7">
        <w:rPr>
          <w:rFonts w:ascii="Times New Roman" w:hAnsi="Times New Roman" w:cs="Times New Roman"/>
        </w:rPr>
        <w:t>actually make</w:t>
      </w:r>
      <w:proofErr w:type="gramEnd"/>
      <w:r w:rsidR="001206C7">
        <w:rPr>
          <w:rFonts w:ascii="Times New Roman" w:hAnsi="Times New Roman" w:cs="Times New Roman"/>
        </w:rPr>
        <w:t xml:space="preserve"> passengers safer? </w:t>
      </w:r>
      <w:r w:rsidR="004E3B2C">
        <w:rPr>
          <w:rFonts w:ascii="Times New Roman" w:hAnsi="Times New Roman" w:cs="Times New Roman"/>
        </w:rPr>
        <w:t xml:space="preserve">If we simply </w:t>
      </w:r>
      <w:r w:rsidR="004E3B2C" w:rsidRPr="004E3B2C">
        <w:rPr>
          <w:rFonts w:ascii="Times New Roman" w:hAnsi="Times New Roman" w:cs="Times New Roman"/>
        </w:rPr>
        <w:t>c</w:t>
      </w:r>
      <w:r w:rsidR="00054520" w:rsidRPr="004E3B2C">
        <w:rPr>
          <w:rFonts w:ascii="Times New Roman" w:hAnsi="Times New Roman" w:cs="Times New Roman"/>
        </w:rPr>
        <w:t xml:space="preserve">onsider </w:t>
      </w:r>
      <w:r w:rsidR="004E3B2C" w:rsidRPr="004E3B2C">
        <w:rPr>
          <w:rFonts w:ascii="Times New Roman" w:hAnsi="Times New Roman" w:cs="Times New Roman"/>
        </w:rPr>
        <w:t xml:space="preserve">the costs of using life vest, we would need to calculate the number of flights per day, the number of passengers, the miles traveled, the weight of the life vests, the costs of the life vests, the costs of maintenance of the life vests, the costs of training crew to use life vests, and the costs of the crew to instruct passengers how to use life vests, as some of the costs of having life vests on airplanes. </w:t>
      </w:r>
      <w:r w:rsidR="001F0386">
        <w:rPr>
          <w:rFonts w:ascii="Times New Roman" w:hAnsi="Times New Roman" w:cs="Times New Roman"/>
        </w:rPr>
        <w:t xml:space="preserve">If we only </w:t>
      </w:r>
      <w:r w:rsidR="004E3B2C">
        <w:rPr>
          <w:rFonts w:ascii="Times New Roman" w:hAnsi="Times New Roman" w:cs="Times New Roman"/>
        </w:rPr>
        <w:t>consider the fuel costs</w:t>
      </w:r>
      <w:r w:rsidR="001F0386">
        <w:rPr>
          <w:rFonts w:ascii="Times New Roman" w:hAnsi="Times New Roman" w:cs="Times New Roman"/>
        </w:rPr>
        <w:t xml:space="preserve"> associated with having life vests on airplanes, it is significant</w:t>
      </w:r>
      <w:r w:rsidR="004E3B2C">
        <w:rPr>
          <w:rFonts w:ascii="Times New Roman" w:hAnsi="Times New Roman" w:cs="Times New Roman"/>
        </w:rPr>
        <w:t xml:space="preserve">. A </w:t>
      </w:r>
      <w:r w:rsidR="004E3B2C" w:rsidRPr="004E3B2C">
        <w:rPr>
          <w:rFonts w:ascii="Times New Roman" w:hAnsi="Times New Roman" w:cs="Times New Roman"/>
        </w:rPr>
        <w:t>life vest weighs approximately 1.5 pounds, multiply that by the number of passenger seats available on a</w:t>
      </w:r>
      <w:r w:rsidR="001F0386">
        <w:rPr>
          <w:rFonts w:ascii="Times New Roman" w:hAnsi="Times New Roman" w:cs="Times New Roman"/>
        </w:rPr>
        <w:t>ny given</w:t>
      </w:r>
      <w:r w:rsidR="004E3B2C" w:rsidRPr="004E3B2C">
        <w:rPr>
          <w:rFonts w:ascii="Times New Roman" w:hAnsi="Times New Roman" w:cs="Times New Roman"/>
        </w:rPr>
        <w:t xml:space="preserve"> </w:t>
      </w:r>
      <w:r w:rsidR="001F0386">
        <w:rPr>
          <w:rFonts w:ascii="Times New Roman" w:hAnsi="Times New Roman" w:cs="Times New Roman"/>
        </w:rPr>
        <w:t>air</w:t>
      </w:r>
      <w:r w:rsidR="004E3B2C" w:rsidRPr="004E3B2C">
        <w:rPr>
          <w:rFonts w:ascii="Times New Roman" w:hAnsi="Times New Roman" w:cs="Times New Roman"/>
        </w:rPr>
        <w:t>plane, then by the number of miles flow</w:t>
      </w:r>
      <w:r w:rsidR="001F0386">
        <w:rPr>
          <w:rFonts w:ascii="Times New Roman" w:hAnsi="Times New Roman" w:cs="Times New Roman"/>
        </w:rPr>
        <w:t xml:space="preserve"> by that airplane</w:t>
      </w:r>
      <w:r w:rsidR="004E3B2C" w:rsidRPr="004E3B2C">
        <w:rPr>
          <w:rFonts w:ascii="Times New Roman" w:hAnsi="Times New Roman" w:cs="Times New Roman"/>
        </w:rPr>
        <w:t xml:space="preserve"> </w:t>
      </w:r>
      <w:r w:rsidR="001F0386">
        <w:rPr>
          <w:rFonts w:ascii="Times New Roman" w:hAnsi="Times New Roman" w:cs="Times New Roman"/>
        </w:rPr>
        <w:t>and we could</w:t>
      </w:r>
      <w:r w:rsidR="004E3B2C" w:rsidRPr="004E3B2C">
        <w:rPr>
          <w:rFonts w:ascii="Times New Roman" w:hAnsi="Times New Roman" w:cs="Times New Roman"/>
        </w:rPr>
        <w:t xml:space="preserve"> estimate the fuel </w:t>
      </w:r>
      <w:r w:rsidR="001F0386">
        <w:rPr>
          <w:rFonts w:ascii="Times New Roman" w:hAnsi="Times New Roman" w:cs="Times New Roman"/>
        </w:rPr>
        <w:t>spent on</w:t>
      </w:r>
      <w:r w:rsidR="004E3B2C" w:rsidRPr="004E3B2C">
        <w:rPr>
          <w:rFonts w:ascii="Times New Roman" w:hAnsi="Times New Roman" w:cs="Times New Roman"/>
        </w:rPr>
        <w:t xml:space="preserve"> life vests, then estimate the fuel usage per life vest over a set range</w:t>
      </w:r>
      <w:r w:rsidR="004E3B2C">
        <w:rPr>
          <w:rFonts w:ascii="Times New Roman" w:hAnsi="Times New Roman" w:cs="Times New Roman"/>
        </w:rPr>
        <w:t xml:space="preserve"> of time</w:t>
      </w:r>
      <w:r w:rsidR="004E3B2C" w:rsidRPr="004E3B2C">
        <w:rPr>
          <w:rFonts w:ascii="Times New Roman" w:hAnsi="Times New Roman" w:cs="Times New Roman"/>
        </w:rPr>
        <w:t>.</w:t>
      </w:r>
      <w:r w:rsidR="004E3B2C">
        <w:rPr>
          <w:rFonts w:ascii="Times New Roman" w:hAnsi="Times New Roman" w:cs="Times New Roman"/>
        </w:rPr>
        <w:t xml:space="preserve"> </w:t>
      </w:r>
      <w:r w:rsidR="00AD68A7">
        <w:rPr>
          <w:rFonts w:ascii="Times New Roman" w:hAnsi="Times New Roman" w:cs="Times New Roman"/>
        </w:rPr>
        <w:t xml:space="preserve">According to the NTSB, between 2004 and 2023 there were </w:t>
      </w:r>
      <w:r w:rsidR="00AD68A7" w:rsidRPr="00AD68A7">
        <w:rPr>
          <w:rFonts w:ascii="Times New Roman" w:hAnsi="Times New Roman" w:cs="Times New Roman"/>
        </w:rPr>
        <w:t>156</w:t>
      </w:r>
      <w:r w:rsidR="00AD68A7">
        <w:rPr>
          <w:rFonts w:ascii="Times New Roman" w:hAnsi="Times New Roman" w:cs="Times New Roman"/>
        </w:rPr>
        <w:t>,</w:t>
      </w:r>
      <w:r w:rsidR="00AD68A7" w:rsidRPr="00AD68A7">
        <w:rPr>
          <w:rFonts w:ascii="Times New Roman" w:hAnsi="Times New Roman" w:cs="Times New Roman"/>
        </w:rPr>
        <w:t>270</w:t>
      </w:r>
      <w:r w:rsidR="00AD68A7">
        <w:rPr>
          <w:rFonts w:ascii="Times New Roman" w:hAnsi="Times New Roman" w:cs="Times New Roman"/>
        </w:rPr>
        <w:t>,</w:t>
      </w:r>
      <w:r w:rsidR="00AD68A7" w:rsidRPr="00AD68A7">
        <w:rPr>
          <w:rFonts w:ascii="Times New Roman" w:hAnsi="Times New Roman" w:cs="Times New Roman"/>
        </w:rPr>
        <w:t>712</w:t>
      </w:r>
      <w:r w:rsidR="00AD68A7">
        <w:rPr>
          <w:rFonts w:ascii="Times New Roman" w:hAnsi="Times New Roman" w:cs="Times New Roman"/>
        </w:rPr>
        <w:t>,</w:t>
      </w:r>
      <w:r w:rsidR="00AD68A7" w:rsidRPr="00AD68A7">
        <w:rPr>
          <w:rFonts w:ascii="Times New Roman" w:hAnsi="Times New Roman" w:cs="Times New Roman"/>
        </w:rPr>
        <w:t>882</w:t>
      </w:r>
      <w:r w:rsidR="00AD68A7">
        <w:rPr>
          <w:rFonts w:ascii="Times New Roman" w:hAnsi="Times New Roman" w:cs="Times New Roman"/>
        </w:rPr>
        <w:t xml:space="preserve"> (156 billion) flight miles from all US Air Carriers operating under 14 CFR 121, Scheduled and Nonscheduled Service.</w:t>
      </w:r>
      <w:r w:rsidR="001F0386">
        <w:rPr>
          <w:rStyle w:val="FootnoteReference"/>
          <w:rFonts w:ascii="Times New Roman" w:hAnsi="Times New Roman" w:cs="Times New Roman"/>
        </w:rPr>
        <w:footnoteReference w:id="40"/>
      </w:r>
      <w:r w:rsidR="004E3B2C">
        <w:rPr>
          <w:rFonts w:ascii="Times New Roman" w:hAnsi="Times New Roman" w:cs="Times New Roman"/>
        </w:rPr>
        <w:t xml:space="preserve"> </w:t>
      </w:r>
      <w:r w:rsidR="001F0386">
        <w:rPr>
          <w:rFonts w:ascii="Times New Roman" w:hAnsi="Times New Roman" w:cs="Times New Roman"/>
        </w:rPr>
        <w:t xml:space="preserve">Without knowing the exact number of seats on each plane, and exact weight and fuel consumption associated with carrying life vest, we can still </w:t>
      </w:r>
      <w:r w:rsidR="004E3B2C">
        <w:rPr>
          <w:rFonts w:ascii="Times New Roman" w:hAnsi="Times New Roman" w:cs="Times New Roman"/>
        </w:rPr>
        <w:t xml:space="preserve">see that the </w:t>
      </w:r>
      <w:r w:rsidR="001F0386">
        <w:rPr>
          <w:rFonts w:ascii="Times New Roman" w:hAnsi="Times New Roman" w:cs="Times New Roman"/>
        </w:rPr>
        <w:t xml:space="preserve">estimated </w:t>
      </w:r>
      <w:r w:rsidR="004E3B2C">
        <w:rPr>
          <w:rFonts w:ascii="Times New Roman" w:hAnsi="Times New Roman" w:cs="Times New Roman"/>
        </w:rPr>
        <w:t xml:space="preserve">costs of using life vests on airplanes </w:t>
      </w:r>
      <w:r w:rsidR="001F0386">
        <w:rPr>
          <w:rFonts w:ascii="Times New Roman" w:hAnsi="Times New Roman" w:cs="Times New Roman"/>
        </w:rPr>
        <w:t>in the US is</w:t>
      </w:r>
      <w:r w:rsidR="004E3B2C">
        <w:rPr>
          <w:rFonts w:ascii="Times New Roman" w:hAnsi="Times New Roman" w:cs="Times New Roman"/>
        </w:rPr>
        <w:t xml:space="preserve"> significant. The benefits however are not. </w:t>
      </w:r>
      <w:r w:rsidR="001206C7">
        <w:rPr>
          <w:rFonts w:ascii="Times New Roman" w:hAnsi="Times New Roman" w:cs="Times New Roman"/>
        </w:rPr>
        <w:t>Recorded instances of life vest saving commercial airline passengers are not available, and it appears that no one has ever been saved due to the proper use of a life vest on a commercial airline</w:t>
      </w:r>
      <w:r w:rsidR="009B7FEE">
        <w:rPr>
          <w:rFonts w:ascii="Times New Roman" w:hAnsi="Times New Roman" w:cs="Times New Roman"/>
        </w:rPr>
        <w:t xml:space="preserve">, at least not in an instance which received media </w:t>
      </w:r>
      <w:r w:rsidR="0089712C">
        <w:rPr>
          <w:rFonts w:ascii="Times New Roman" w:hAnsi="Times New Roman" w:cs="Times New Roman"/>
        </w:rPr>
        <w:t>attention,</w:t>
      </w:r>
      <w:r w:rsidR="001F0386">
        <w:rPr>
          <w:rFonts w:ascii="Times New Roman" w:hAnsi="Times New Roman" w:cs="Times New Roman"/>
        </w:rPr>
        <w:t xml:space="preserve"> or which was reported by the NTSB</w:t>
      </w:r>
      <w:r w:rsidR="001206C7">
        <w:rPr>
          <w:rFonts w:ascii="Times New Roman" w:hAnsi="Times New Roman" w:cs="Times New Roman"/>
        </w:rPr>
        <w:t>.</w:t>
      </w:r>
      <w:r w:rsidR="009B7FEE">
        <w:rPr>
          <w:rStyle w:val="FootnoteReference"/>
          <w:rFonts w:ascii="Times New Roman" w:hAnsi="Times New Roman" w:cs="Times New Roman"/>
        </w:rPr>
        <w:footnoteReference w:id="41"/>
      </w:r>
      <w:r w:rsidR="001206C7">
        <w:rPr>
          <w:rFonts w:ascii="Times New Roman" w:hAnsi="Times New Roman" w:cs="Times New Roman"/>
        </w:rPr>
        <w:t xml:space="preserve"> </w:t>
      </w:r>
    </w:p>
    <w:p w14:paraId="5151907D" w14:textId="3354F516" w:rsidR="00A62A8E" w:rsidRDefault="0089712C" w:rsidP="00F168D6">
      <w:pPr>
        <w:jc w:val="both"/>
        <w:rPr>
          <w:rFonts w:ascii="Times New Roman" w:hAnsi="Times New Roman" w:cs="Times New Roman"/>
        </w:rPr>
      </w:pPr>
      <w:r>
        <w:rPr>
          <w:rFonts w:ascii="Times New Roman" w:hAnsi="Times New Roman" w:cs="Times New Roman"/>
        </w:rPr>
        <w:t xml:space="preserve">The external risk from the use of life </w:t>
      </w:r>
      <w:proofErr w:type="gramStart"/>
      <w:r>
        <w:rPr>
          <w:rFonts w:ascii="Times New Roman" w:hAnsi="Times New Roman" w:cs="Times New Roman"/>
        </w:rPr>
        <w:t>vest</w:t>
      </w:r>
      <w:proofErr w:type="gramEnd"/>
      <w:r>
        <w:rPr>
          <w:rFonts w:ascii="Times New Roman" w:hAnsi="Times New Roman" w:cs="Times New Roman"/>
        </w:rPr>
        <w:t xml:space="preserve"> relates to </w:t>
      </w:r>
      <w:proofErr w:type="gramStart"/>
      <w:r>
        <w:rPr>
          <w:rFonts w:ascii="Times New Roman" w:hAnsi="Times New Roman" w:cs="Times New Roman"/>
        </w:rPr>
        <w:t>the excessive</w:t>
      </w:r>
      <w:proofErr w:type="gramEnd"/>
      <w:r>
        <w:rPr>
          <w:rFonts w:ascii="Times New Roman" w:hAnsi="Times New Roman" w:cs="Times New Roman"/>
        </w:rPr>
        <w:t xml:space="preserve"> fuel consumption related to carrying life </w:t>
      </w:r>
      <w:proofErr w:type="gramStart"/>
      <w:r>
        <w:rPr>
          <w:rFonts w:ascii="Times New Roman" w:hAnsi="Times New Roman" w:cs="Times New Roman"/>
        </w:rPr>
        <w:t>vest</w:t>
      </w:r>
      <w:proofErr w:type="gramEnd"/>
      <w:r>
        <w:rPr>
          <w:rFonts w:ascii="Times New Roman" w:hAnsi="Times New Roman" w:cs="Times New Roman"/>
        </w:rPr>
        <w:t xml:space="preserve"> on all commercial flights. </w:t>
      </w:r>
      <w:r w:rsidR="001E59F1">
        <w:rPr>
          <w:rFonts w:ascii="Times New Roman" w:hAnsi="Times New Roman" w:cs="Times New Roman"/>
        </w:rPr>
        <w:t xml:space="preserve">The burning of fuel to carry life vests on all commercial airlines contributes to pollution, which in turn contributes to other environmental problems which have associated harm. The excessive fuel spent to carry life vests on all planes thus represents an externality to all inhabitants of earth, including those who do not fly on airplanes. From a cost perspective, the cost of having these life vests on planes and the associated fuel is not internalized by the airlines, rather these costs are passed onto passengers in the form of ticket fees. One can only wonder how many statistical </w:t>
      </w:r>
      <w:r w:rsidR="00EC6DF6">
        <w:rPr>
          <w:rFonts w:ascii="Times New Roman" w:hAnsi="Times New Roman" w:cs="Times New Roman"/>
        </w:rPr>
        <w:t>deaths</w:t>
      </w:r>
      <w:r w:rsidR="001E59F1">
        <w:rPr>
          <w:rFonts w:ascii="Times New Roman" w:hAnsi="Times New Roman" w:cs="Times New Roman"/>
        </w:rPr>
        <w:t xml:space="preserve"> are associated with </w:t>
      </w:r>
      <w:r w:rsidR="00466856">
        <w:rPr>
          <w:rFonts w:ascii="Times New Roman" w:hAnsi="Times New Roman" w:cs="Times New Roman"/>
        </w:rPr>
        <w:t>excessive</w:t>
      </w:r>
      <w:r w:rsidR="001E59F1">
        <w:rPr>
          <w:rFonts w:ascii="Times New Roman" w:hAnsi="Times New Roman" w:cs="Times New Roman"/>
        </w:rPr>
        <w:t xml:space="preserve"> fuel consumption</w:t>
      </w:r>
      <w:r>
        <w:rPr>
          <w:rFonts w:ascii="Times New Roman" w:hAnsi="Times New Roman" w:cs="Times New Roman"/>
        </w:rPr>
        <w:t xml:space="preserve">. </w:t>
      </w:r>
    </w:p>
    <w:p w14:paraId="56977E7E" w14:textId="544A0F21" w:rsidR="001206C7" w:rsidRPr="00F168D6" w:rsidRDefault="00A62A8E" w:rsidP="00F168D6">
      <w:pPr>
        <w:jc w:val="both"/>
        <w:rPr>
          <w:rFonts w:ascii="Times New Roman" w:hAnsi="Times New Roman" w:cs="Times New Roman"/>
        </w:rPr>
      </w:pPr>
      <w:r>
        <w:rPr>
          <w:rFonts w:ascii="Times New Roman" w:hAnsi="Times New Roman" w:cs="Times New Roman"/>
        </w:rPr>
        <w:lastRenderedPageBreak/>
        <w:t xml:space="preserve">The other negative impact of the excessive caretaking from the use of life vests on airplanes is the lost opportunity costs associated with funding alternative safety measures with the funds used on life vests. According to the NTSB, the Federal Aviation Administration estimated that between 1970 and 1995, that “68 percent of occupants involved in aircraft accidents died as a result of injuries sustained during </w:t>
      </w:r>
      <w:proofErr w:type="spellStart"/>
      <w:r>
        <w:rPr>
          <w:rFonts w:ascii="Times New Roman" w:hAnsi="Times New Roman" w:cs="Times New Roman"/>
        </w:rPr>
        <w:t>postcrash</w:t>
      </w:r>
      <w:proofErr w:type="spellEnd"/>
      <w:r>
        <w:rPr>
          <w:rFonts w:ascii="Times New Roman" w:hAnsi="Times New Roman" w:cs="Times New Roman"/>
        </w:rPr>
        <w:t xml:space="preserve"> fires.”</w:t>
      </w:r>
      <w:r>
        <w:rPr>
          <w:rStyle w:val="FootnoteReference"/>
          <w:rFonts w:ascii="Times New Roman" w:hAnsi="Times New Roman" w:cs="Times New Roman"/>
        </w:rPr>
        <w:footnoteReference w:id="42"/>
      </w:r>
      <w:r>
        <w:rPr>
          <w:rFonts w:ascii="Times New Roman" w:hAnsi="Times New Roman" w:cs="Times New Roman"/>
        </w:rPr>
        <w:t xml:space="preserve"> While the care cost associated with </w:t>
      </w:r>
      <w:proofErr w:type="spellStart"/>
      <w:r>
        <w:rPr>
          <w:rFonts w:ascii="Times New Roman" w:hAnsi="Times New Roman" w:cs="Times New Roman"/>
        </w:rPr>
        <w:t>postcrash</w:t>
      </w:r>
      <w:proofErr w:type="spellEnd"/>
      <w:r>
        <w:rPr>
          <w:rFonts w:ascii="Times New Roman" w:hAnsi="Times New Roman" w:cs="Times New Roman"/>
        </w:rPr>
        <w:t xml:space="preserve"> fire mitigation is not analyzed here, it is easy to see that there are other safety issues involving airplanes which could benefit from improved standards and perhaps these other safety concerns could be addressed, at least partially by rerouting care costs from life vests to address other risks. </w:t>
      </w:r>
      <w:r w:rsidR="00B154BA">
        <w:rPr>
          <w:rFonts w:ascii="Times New Roman" w:hAnsi="Times New Roman" w:cs="Times New Roman"/>
        </w:rPr>
        <w:t>For instance, the NTSB report on flight 1549 found that “[c]</w:t>
      </w:r>
      <w:proofErr w:type="spellStart"/>
      <w:r w:rsidR="00B154BA" w:rsidRPr="00B154BA">
        <w:rPr>
          <w:rFonts w:ascii="Times New Roman" w:hAnsi="Times New Roman" w:cs="Times New Roman"/>
        </w:rPr>
        <w:t>ontributing</w:t>
      </w:r>
      <w:proofErr w:type="spellEnd"/>
      <w:r w:rsidR="00B154BA" w:rsidRPr="00B154BA">
        <w:rPr>
          <w:rFonts w:ascii="Times New Roman" w:hAnsi="Times New Roman" w:cs="Times New Roman"/>
        </w:rPr>
        <w:t xml:space="preserve"> to the fuselage damage and resulting unavailability of the aft slide/rafts were (1) the Federal Aviation Administration’s (FAA) approval of ditching certification without determining whether pilots could attain the ditching parameters without engine thrust, (2) the lack of industry flight crew training and guidance on ditching techniques</w:t>
      </w:r>
      <w:r w:rsidR="00B154BA">
        <w:rPr>
          <w:rFonts w:ascii="Times New Roman" w:hAnsi="Times New Roman" w:cs="Times New Roman"/>
        </w:rPr>
        <w:t>.”</w:t>
      </w:r>
      <w:r w:rsidR="00B154BA">
        <w:rPr>
          <w:rStyle w:val="FootnoteReference"/>
          <w:rFonts w:ascii="Times New Roman" w:hAnsi="Times New Roman" w:cs="Times New Roman"/>
        </w:rPr>
        <w:footnoteReference w:id="43"/>
      </w:r>
      <w:r w:rsidR="00D302B0">
        <w:rPr>
          <w:rFonts w:ascii="Times New Roman" w:hAnsi="Times New Roman" w:cs="Times New Roman"/>
        </w:rPr>
        <w:t xml:space="preserve"> </w:t>
      </w:r>
      <w:r>
        <w:rPr>
          <w:rFonts w:ascii="Times New Roman" w:hAnsi="Times New Roman" w:cs="Times New Roman"/>
        </w:rPr>
        <w:t>If we look at the “Miricle on the Hudson” accident, we can see that rafts played a significant factor</w:t>
      </w:r>
      <w:r w:rsidR="00B154BA">
        <w:rPr>
          <w:rFonts w:ascii="Times New Roman" w:hAnsi="Times New Roman" w:cs="Times New Roman"/>
        </w:rPr>
        <w:t xml:space="preserve"> related to passenger safety</w:t>
      </w:r>
      <w:r>
        <w:rPr>
          <w:rFonts w:ascii="Times New Roman" w:hAnsi="Times New Roman" w:cs="Times New Roman"/>
        </w:rPr>
        <w:t xml:space="preserve"> </w:t>
      </w:r>
      <w:r w:rsidR="00B154BA">
        <w:rPr>
          <w:rFonts w:ascii="Times New Roman" w:hAnsi="Times New Roman" w:cs="Times New Roman"/>
        </w:rPr>
        <w:t>after the successful ditching, while life vests did not. This demonstrates how the training of pilots and flight crew</w:t>
      </w:r>
      <w:r w:rsidR="00D302B0">
        <w:rPr>
          <w:rFonts w:ascii="Times New Roman" w:hAnsi="Times New Roman" w:cs="Times New Roman"/>
        </w:rPr>
        <w:t>s</w:t>
      </w:r>
      <w:r w:rsidR="00B154BA">
        <w:rPr>
          <w:rFonts w:ascii="Times New Roman" w:hAnsi="Times New Roman" w:cs="Times New Roman"/>
        </w:rPr>
        <w:t xml:space="preserve"> was inadequate and the availability of rafts </w:t>
      </w:r>
      <w:r w:rsidR="00D302B0">
        <w:rPr>
          <w:rFonts w:ascii="Times New Roman" w:hAnsi="Times New Roman" w:cs="Times New Roman"/>
        </w:rPr>
        <w:t>wa</w:t>
      </w:r>
      <w:r w:rsidR="00B154BA">
        <w:rPr>
          <w:rFonts w:ascii="Times New Roman" w:hAnsi="Times New Roman" w:cs="Times New Roman"/>
        </w:rPr>
        <w:t xml:space="preserve">s a significant factor in </w:t>
      </w:r>
      <w:r w:rsidR="00D302B0">
        <w:rPr>
          <w:rFonts w:ascii="Times New Roman" w:hAnsi="Times New Roman" w:cs="Times New Roman"/>
        </w:rPr>
        <w:t xml:space="preserve">the successful </w:t>
      </w:r>
      <w:r w:rsidR="00B154BA">
        <w:rPr>
          <w:rFonts w:ascii="Times New Roman" w:hAnsi="Times New Roman" w:cs="Times New Roman"/>
        </w:rPr>
        <w:t xml:space="preserve">water ditching </w:t>
      </w:r>
      <w:r w:rsidR="00D302B0">
        <w:rPr>
          <w:rFonts w:ascii="Times New Roman" w:hAnsi="Times New Roman" w:cs="Times New Roman"/>
        </w:rPr>
        <w:t>of Flight 1549</w:t>
      </w:r>
      <w:r w:rsidR="00B154BA">
        <w:rPr>
          <w:rFonts w:ascii="Times New Roman" w:hAnsi="Times New Roman" w:cs="Times New Roman"/>
        </w:rPr>
        <w:t xml:space="preserve">. The </w:t>
      </w:r>
      <w:r w:rsidR="00B154BA" w:rsidRPr="00B154BA">
        <w:rPr>
          <w:rFonts w:ascii="Times New Roman" w:hAnsi="Times New Roman" w:cs="Times New Roman"/>
        </w:rPr>
        <w:t xml:space="preserve">Airbus A320-214 </w:t>
      </w:r>
      <w:proofErr w:type="gramStart"/>
      <w:r w:rsidR="00B154BA" w:rsidRPr="00B154BA">
        <w:rPr>
          <w:rFonts w:ascii="Times New Roman" w:hAnsi="Times New Roman" w:cs="Times New Roman"/>
        </w:rPr>
        <w:t>airplane</w:t>
      </w:r>
      <w:proofErr w:type="gramEnd"/>
      <w:r w:rsidR="00B154BA" w:rsidRPr="00B154BA">
        <w:rPr>
          <w:rFonts w:ascii="Times New Roman" w:hAnsi="Times New Roman" w:cs="Times New Roman"/>
        </w:rPr>
        <w:t xml:space="preserve"> </w:t>
      </w:r>
      <w:r w:rsidR="00B154BA">
        <w:rPr>
          <w:rFonts w:ascii="Times New Roman" w:hAnsi="Times New Roman" w:cs="Times New Roman"/>
        </w:rPr>
        <w:t>which was successfully ditched in the Hudson on</w:t>
      </w:r>
      <w:r w:rsidR="00B154BA" w:rsidRPr="00B154BA">
        <w:rPr>
          <w:rFonts w:ascii="Times New Roman" w:hAnsi="Times New Roman" w:cs="Times New Roman"/>
        </w:rPr>
        <w:t xml:space="preserve"> Flight </w:t>
      </w:r>
      <w:proofErr w:type="gramStart"/>
      <w:r w:rsidR="00B154BA" w:rsidRPr="00B154BA">
        <w:rPr>
          <w:rFonts w:ascii="Times New Roman" w:hAnsi="Times New Roman" w:cs="Times New Roman"/>
        </w:rPr>
        <w:t>1549</w:t>
      </w:r>
      <w:proofErr w:type="gramEnd"/>
      <w:r w:rsidR="00B154BA">
        <w:rPr>
          <w:rFonts w:ascii="Times New Roman" w:hAnsi="Times New Roman" w:cs="Times New Roman"/>
        </w:rPr>
        <w:t xml:space="preserve"> was also tested for water ditching certification by the FAA.</w:t>
      </w:r>
      <w:r w:rsidR="00B154BA">
        <w:rPr>
          <w:rStyle w:val="FootnoteReference"/>
          <w:rFonts w:ascii="Times New Roman" w:hAnsi="Times New Roman" w:cs="Times New Roman"/>
        </w:rPr>
        <w:footnoteReference w:id="44"/>
      </w:r>
      <w:r w:rsidR="00B154BA">
        <w:rPr>
          <w:rFonts w:ascii="Times New Roman" w:hAnsi="Times New Roman" w:cs="Times New Roman"/>
        </w:rPr>
        <w:t xml:space="preserve"> Perhaps the money spent on life </w:t>
      </w:r>
      <w:proofErr w:type="gramStart"/>
      <w:r w:rsidR="00B154BA">
        <w:rPr>
          <w:rFonts w:ascii="Times New Roman" w:hAnsi="Times New Roman" w:cs="Times New Roman"/>
        </w:rPr>
        <w:t>vest</w:t>
      </w:r>
      <w:proofErr w:type="gramEnd"/>
      <w:r w:rsidR="00B154BA">
        <w:rPr>
          <w:rFonts w:ascii="Times New Roman" w:hAnsi="Times New Roman" w:cs="Times New Roman"/>
        </w:rPr>
        <w:t xml:space="preserve"> could be better used on engineering airplanes which are better designed to successfully ditch in the water. </w:t>
      </w:r>
      <w:r w:rsidR="00D302B0">
        <w:rPr>
          <w:rFonts w:ascii="Times New Roman" w:hAnsi="Times New Roman" w:cs="Times New Roman"/>
        </w:rPr>
        <w:t xml:space="preserve">When we only look at the efficacy of life vests during airplane water ditching incidents, we see that there </w:t>
      </w:r>
      <w:proofErr w:type="gramStart"/>
      <w:r w:rsidR="00D302B0">
        <w:rPr>
          <w:rFonts w:ascii="Times New Roman" w:hAnsi="Times New Roman" w:cs="Times New Roman"/>
        </w:rPr>
        <w:t>are</w:t>
      </w:r>
      <w:proofErr w:type="gramEnd"/>
      <w:r w:rsidR="00D302B0">
        <w:rPr>
          <w:rFonts w:ascii="Times New Roman" w:hAnsi="Times New Roman" w:cs="Times New Roman"/>
        </w:rPr>
        <w:t xml:space="preserve"> other  </w:t>
      </w:r>
    </w:p>
    <w:p w14:paraId="4070C552" w14:textId="77777777" w:rsidR="00F168D6" w:rsidRDefault="00F168D6" w:rsidP="00F168D6">
      <w:pPr>
        <w:jc w:val="both"/>
        <w:rPr>
          <w:rFonts w:ascii="Times New Roman" w:hAnsi="Times New Roman" w:cs="Times New Roman"/>
        </w:rPr>
      </w:pPr>
      <w:r w:rsidRPr="00F168D6">
        <w:rPr>
          <w:rFonts w:ascii="Times New Roman" w:hAnsi="Times New Roman" w:cs="Times New Roman"/>
        </w:rPr>
        <w:t>4.</w:t>
      </w:r>
      <w:r w:rsidRPr="00F168D6">
        <w:rPr>
          <w:rFonts w:ascii="Times New Roman" w:hAnsi="Times New Roman" w:cs="Times New Roman"/>
        </w:rPr>
        <w:tab/>
        <w:t>The Economic of Excessive Precaution</w:t>
      </w:r>
    </w:p>
    <w:p w14:paraId="42A4CC60" w14:textId="693631C2" w:rsidR="00E51886" w:rsidRDefault="00E51886" w:rsidP="00F168D6">
      <w:pPr>
        <w:jc w:val="both"/>
        <w:rPr>
          <w:rFonts w:ascii="Times New Roman" w:hAnsi="Times New Roman" w:cs="Times New Roman"/>
        </w:rPr>
      </w:pPr>
      <w:r>
        <w:rPr>
          <w:rFonts w:ascii="Times New Roman" w:hAnsi="Times New Roman" w:cs="Times New Roman"/>
        </w:rPr>
        <w:t xml:space="preserve">Excessive precaution </w:t>
      </w:r>
      <w:proofErr w:type="gramStart"/>
      <w:r>
        <w:rPr>
          <w:rFonts w:ascii="Times New Roman" w:hAnsi="Times New Roman" w:cs="Times New Roman"/>
        </w:rPr>
        <w:t>is considered to be</w:t>
      </w:r>
      <w:proofErr w:type="gramEnd"/>
      <w:r>
        <w:rPr>
          <w:rFonts w:ascii="Times New Roman" w:hAnsi="Times New Roman" w:cs="Times New Roman"/>
        </w:rPr>
        <w:t xml:space="preserve"> welfare reducing, as the cos</w:t>
      </w:r>
      <w:r w:rsidR="00A735F4">
        <w:rPr>
          <w:rFonts w:ascii="Times New Roman" w:hAnsi="Times New Roman" w:cs="Times New Roman"/>
        </w:rPr>
        <w:t>t</w:t>
      </w:r>
      <w:r>
        <w:rPr>
          <w:rFonts w:ascii="Times New Roman" w:hAnsi="Times New Roman" w:cs="Times New Roman"/>
        </w:rPr>
        <w:t xml:space="preserve"> of the precaution has no benefit to reducing the costs of accidents, thus the lost utility from taking excessive precaution can be considered a deadweight loss to </w:t>
      </w:r>
      <w:r w:rsidR="00A735F4">
        <w:rPr>
          <w:rFonts w:ascii="Times New Roman" w:hAnsi="Times New Roman" w:cs="Times New Roman"/>
        </w:rPr>
        <w:t>society’s</w:t>
      </w:r>
      <w:r>
        <w:rPr>
          <w:rFonts w:ascii="Times New Roman" w:hAnsi="Times New Roman" w:cs="Times New Roman"/>
        </w:rPr>
        <w:t xml:space="preserve"> welfare.</w:t>
      </w:r>
      <w:r w:rsidR="001E59F1">
        <w:rPr>
          <w:rFonts w:ascii="Times New Roman" w:hAnsi="Times New Roman" w:cs="Times New Roman"/>
        </w:rPr>
        <w:t xml:space="preserve"> As discussed, t</w:t>
      </w:r>
      <w:r>
        <w:rPr>
          <w:rFonts w:ascii="Times New Roman" w:hAnsi="Times New Roman" w:cs="Times New Roman"/>
        </w:rPr>
        <w:t xml:space="preserve">here are possibilities that excessive care may have externalities for third parties, </w:t>
      </w:r>
      <w:r w:rsidR="001E59F1">
        <w:rPr>
          <w:rFonts w:ascii="Times New Roman" w:hAnsi="Times New Roman" w:cs="Times New Roman"/>
        </w:rPr>
        <w:t xml:space="preserve">and </w:t>
      </w:r>
      <w:r>
        <w:rPr>
          <w:rFonts w:ascii="Times New Roman" w:hAnsi="Times New Roman" w:cs="Times New Roman"/>
        </w:rPr>
        <w:t xml:space="preserve">these might be positive or negative. </w:t>
      </w:r>
      <w:r w:rsidR="00A735F4">
        <w:rPr>
          <w:rFonts w:ascii="Times New Roman" w:hAnsi="Times New Roman" w:cs="Times New Roman"/>
        </w:rPr>
        <w:t>If for instance, p</w:t>
      </w:r>
      <w:r>
        <w:rPr>
          <w:rFonts w:ascii="Times New Roman" w:hAnsi="Times New Roman" w:cs="Times New Roman"/>
        </w:rPr>
        <w:t xml:space="preserve">ositive externalities are less than the cost of excessive care, it would be more efficient for the potential injurer to simply make </w:t>
      </w:r>
      <w:proofErr w:type="gramStart"/>
      <w:r>
        <w:rPr>
          <w:rFonts w:ascii="Times New Roman" w:hAnsi="Times New Roman" w:cs="Times New Roman"/>
        </w:rPr>
        <w:t>a payment</w:t>
      </w:r>
      <w:proofErr w:type="gramEnd"/>
      <w:r>
        <w:rPr>
          <w:rFonts w:ascii="Times New Roman" w:hAnsi="Times New Roman" w:cs="Times New Roman"/>
        </w:rPr>
        <w:t xml:space="preserve"> to the party receiving the positive externality and not take </w:t>
      </w:r>
      <w:r w:rsidR="00EC6DF6">
        <w:rPr>
          <w:rFonts w:ascii="Times New Roman" w:hAnsi="Times New Roman" w:cs="Times New Roman"/>
        </w:rPr>
        <w:t>excessive</w:t>
      </w:r>
      <w:r>
        <w:rPr>
          <w:rFonts w:ascii="Times New Roman" w:hAnsi="Times New Roman" w:cs="Times New Roman"/>
        </w:rPr>
        <w:t xml:space="preserve"> care. </w:t>
      </w:r>
      <w:r w:rsidR="001E59F1">
        <w:rPr>
          <w:rFonts w:ascii="Times New Roman" w:hAnsi="Times New Roman" w:cs="Times New Roman"/>
        </w:rPr>
        <w:t xml:space="preserve">Take for instance the life vest on airplanes. If we can say the excessive </w:t>
      </w:r>
      <w:r w:rsidR="001E59F1">
        <w:rPr>
          <w:rFonts w:ascii="Times New Roman" w:hAnsi="Times New Roman" w:cs="Times New Roman"/>
        </w:rPr>
        <w:lastRenderedPageBreak/>
        <w:t xml:space="preserve">care results in a positive externality for the life vest manufacturers, then it would still be less costly for airlines to simply pay the same fees to the </w:t>
      </w:r>
      <w:r w:rsidR="00EC6DF6">
        <w:rPr>
          <w:rFonts w:ascii="Times New Roman" w:hAnsi="Times New Roman" w:cs="Times New Roman"/>
        </w:rPr>
        <w:t>manufacturers</w:t>
      </w:r>
      <w:r w:rsidR="001E59F1">
        <w:rPr>
          <w:rFonts w:ascii="Times New Roman" w:hAnsi="Times New Roman" w:cs="Times New Roman"/>
        </w:rPr>
        <w:t>, receive no vests and not use them on planes, because they then avoid the associated fuel consumption</w:t>
      </w:r>
      <w:r w:rsidR="00693FDC">
        <w:rPr>
          <w:rFonts w:ascii="Times New Roman" w:hAnsi="Times New Roman" w:cs="Times New Roman"/>
        </w:rPr>
        <w:t xml:space="preserve"> or risk to </w:t>
      </w:r>
      <w:r w:rsidR="0089712C">
        <w:rPr>
          <w:rFonts w:ascii="Times New Roman" w:hAnsi="Times New Roman" w:cs="Times New Roman"/>
        </w:rPr>
        <w:t>passengers</w:t>
      </w:r>
      <w:r w:rsidR="00693FDC">
        <w:rPr>
          <w:rFonts w:ascii="Times New Roman" w:hAnsi="Times New Roman" w:cs="Times New Roman"/>
        </w:rPr>
        <w:t xml:space="preserve"> who are not adequately trained to use them</w:t>
      </w:r>
      <w:r w:rsidR="001E59F1">
        <w:rPr>
          <w:rFonts w:ascii="Times New Roman" w:hAnsi="Times New Roman" w:cs="Times New Roman"/>
        </w:rPr>
        <w:t xml:space="preserve">. If there were no lives saved because of having life vests on </w:t>
      </w:r>
      <w:r w:rsidR="00693FDC">
        <w:rPr>
          <w:rFonts w:ascii="Times New Roman" w:hAnsi="Times New Roman" w:cs="Times New Roman"/>
        </w:rPr>
        <w:t>commercial air</w:t>
      </w:r>
      <w:r w:rsidR="001E59F1">
        <w:rPr>
          <w:rFonts w:ascii="Times New Roman" w:hAnsi="Times New Roman" w:cs="Times New Roman"/>
        </w:rPr>
        <w:t>plane</w:t>
      </w:r>
      <w:r w:rsidR="00693FDC">
        <w:rPr>
          <w:rFonts w:ascii="Times New Roman" w:hAnsi="Times New Roman" w:cs="Times New Roman"/>
        </w:rPr>
        <w:t>s</w:t>
      </w:r>
      <w:r w:rsidR="001E59F1">
        <w:rPr>
          <w:rFonts w:ascii="Times New Roman" w:hAnsi="Times New Roman" w:cs="Times New Roman"/>
        </w:rPr>
        <w:t xml:space="preserve"> before this, then the outcome </w:t>
      </w:r>
      <w:r w:rsidR="00693FDC">
        <w:rPr>
          <w:rFonts w:ascii="Times New Roman" w:hAnsi="Times New Roman" w:cs="Times New Roman"/>
        </w:rPr>
        <w:t>without</w:t>
      </w:r>
      <w:r w:rsidR="001E59F1">
        <w:rPr>
          <w:rFonts w:ascii="Times New Roman" w:hAnsi="Times New Roman" w:cs="Times New Roman"/>
        </w:rPr>
        <w:t xml:space="preserve"> the presence of life vest would be the same without them. </w:t>
      </w:r>
      <w:r>
        <w:rPr>
          <w:rFonts w:ascii="Times New Roman" w:hAnsi="Times New Roman" w:cs="Times New Roman"/>
        </w:rPr>
        <w:t xml:space="preserve">When there are negative </w:t>
      </w:r>
      <w:r w:rsidR="00A735F4">
        <w:rPr>
          <w:rFonts w:ascii="Times New Roman" w:hAnsi="Times New Roman" w:cs="Times New Roman"/>
        </w:rPr>
        <w:t>externalities</w:t>
      </w:r>
      <w:r>
        <w:rPr>
          <w:rFonts w:ascii="Times New Roman" w:hAnsi="Times New Roman" w:cs="Times New Roman"/>
        </w:rPr>
        <w:t xml:space="preserve"> associated with excessive care, the real cost of excessive care </w:t>
      </w:r>
      <w:r w:rsidR="00EC6DF6">
        <w:rPr>
          <w:rFonts w:ascii="Times New Roman" w:hAnsi="Times New Roman" w:cs="Times New Roman"/>
        </w:rPr>
        <w:t>is</w:t>
      </w:r>
      <w:r>
        <w:rPr>
          <w:rFonts w:ascii="Times New Roman" w:hAnsi="Times New Roman" w:cs="Times New Roman"/>
        </w:rPr>
        <w:t xml:space="preserve"> the deadweight loss to society</w:t>
      </w:r>
      <w:r w:rsidR="00A735F4">
        <w:rPr>
          <w:rFonts w:ascii="Times New Roman" w:hAnsi="Times New Roman" w:cs="Times New Roman"/>
        </w:rPr>
        <w:t xml:space="preserve"> from taking </w:t>
      </w:r>
      <w:proofErr w:type="gramStart"/>
      <w:r w:rsidR="00A735F4">
        <w:rPr>
          <w:rFonts w:ascii="Times New Roman" w:hAnsi="Times New Roman" w:cs="Times New Roman"/>
        </w:rPr>
        <w:t>the excessive</w:t>
      </w:r>
      <w:proofErr w:type="gramEnd"/>
      <w:r w:rsidR="00A735F4">
        <w:rPr>
          <w:rFonts w:ascii="Times New Roman" w:hAnsi="Times New Roman" w:cs="Times New Roman"/>
        </w:rPr>
        <w:t xml:space="preserve"> care plus the</w:t>
      </w:r>
      <w:r>
        <w:rPr>
          <w:rFonts w:ascii="Times New Roman" w:hAnsi="Times New Roman" w:cs="Times New Roman"/>
        </w:rPr>
        <w:t xml:space="preserve"> increase</w:t>
      </w:r>
      <w:r w:rsidR="00A735F4">
        <w:rPr>
          <w:rFonts w:ascii="Times New Roman" w:hAnsi="Times New Roman" w:cs="Times New Roman"/>
        </w:rPr>
        <w:t xml:space="preserve">d risk created, if any, of taking </w:t>
      </w:r>
      <w:r w:rsidR="00EC6DF6">
        <w:rPr>
          <w:rFonts w:ascii="Times New Roman" w:hAnsi="Times New Roman" w:cs="Times New Roman"/>
        </w:rPr>
        <w:t>excessive</w:t>
      </w:r>
      <w:r w:rsidR="00A735F4">
        <w:rPr>
          <w:rFonts w:ascii="Times New Roman" w:hAnsi="Times New Roman" w:cs="Times New Roman"/>
        </w:rPr>
        <w:t xml:space="preserve"> care</w:t>
      </w:r>
      <w:r>
        <w:rPr>
          <w:rFonts w:ascii="Times New Roman" w:hAnsi="Times New Roman" w:cs="Times New Roman"/>
        </w:rPr>
        <w:t>.</w:t>
      </w:r>
      <w:r w:rsidR="005246AD">
        <w:rPr>
          <w:rFonts w:ascii="Times New Roman" w:hAnsi="Times New Roman" w:cs="Times New Roman"/>
        </w:rPr>
        <w:t xml:space="preserve"> In terms of the automobile with excessive safety features, the potential for harm to occur for third parties, i.e. those not driving the car, are real. A distracted </w:t>
      </w:r>
      <w:r w:rsidR="00EC6DF6">
        <w:rPr>
          <w:rFonts w:ascii="Times New Roman" w:hAnsi="Times New Roman" w:cs="Times New Roman"/>
        </w:rPr>
        <w:t>driver</w:t>
      </w:r>
      <w:r w:rsidR="005246AD">
        <w:rPr>
          <w:rFonts w:ascii="Times New Roman" w:hAnsi="Times New Roman" w:cs="Times New Roman"/>
        </w:rPr>
        <w:t xml:space="preserve"> could cause an accident which harms other </w:t>
      </w:r>
      <w:r w:rsidR="00EC6DF6">
        <w:rPr>
          <w:rFonts w:ascii="Times New Roman" w:hAnsi="Times New Roman" w:cs="Times New Roman"/>
        </w:rPr>
        <w:t>drivers</w:t>
      </w:r>
      <w:r w:rsidR="005246AD">
        <w:rPr>
          <w:rFonts w:ascii="Times New Roman" w:hAnsi="Times New Roman" w:cs="Times New Roman"/>
        </w:rPr>
        <w:t xml:space="preserve">, bicyclists or pedestrians. </w:t>
      </w:r>
      <w:r>
        <w:rPr>
          <w:rFonts w:ascii="Times New Roman" w:hAnsi="Times New Roman" w:cs="Times New Roman"/>
        </w:rPr>
        <w:t>Now instead of only having the deadweight loss associated with taking excessive care</w:t>
      </w:r>
      <w:r w:rsidR="005246AD">
        <w:rPr>
          <w:rFonts w:ascii="Times New Roman" w:hAnsi="Times New Roman" w:cs="Times New Roman"/>
        </w:rPr>
        <w:t xml:space="preserve">. i.e. the cost of the care </w:t>
      </w:r>
      <w:r w:rsidR="00EC6DF6">
        <w:rPr>
          <w:rFonts w:ascii="Times New Roman" w:hAnsi="Times New Roman" w:cs="Times New Roman"/>
        </w:rPr>
        <w:t>itself,</w:t>
      </w:r>
      <w:r>
        <w:rPr>
          <w:rFonts w:ascii="Times New Roman" w:hAnsi="Times New Roman" w:cs="Times New Roman"/>
        </w:rPr>
        <w:t xml:space="preserve"> </w:t>
      </w:r>
      <w:r w:rsidR="00EC6DF6">
        <w:rPr>
          <w:rFonts w:ascii="Times New Roman" w:hAnsi="Times New Roman" w:cs="Times New Roman"/>
        </w:rPr>
        <w:t>which</w:t>
      </w:r>
      <w:r>
        <w:rPr>
          <w:rFonts w:ascii="Times New Roman" w:hAnsi="Times New Roman" w:cs="Times New Roman"/>
        </w:rPr>
        <w:t xml:space="preserve"> is not economically efficient</w:t>
      </w:r>
      <w:r w:rsidR="005246AD">
        <w:rPr>
          <w:rFonts w:ascii="Times New Roman" w:hAnsi="Times New Roman" w:cs="Times New Roman"/>
        </w:rPr>
        <w:t xml:space="preserve"> </w:t>
      </w:r>
      <w:r w:rsidR="00EC6DF6">
        <w:rPr>
          <w:rFonts w:ascii="Times New Roman" w:hAnsi="Times New Roman" w:cs="Times New Roman"/>
        </w:rPr>
        <w:t xml:space="preserve">to take </w:t>
      </w:r>
      <w:r w:rsidR="005246AD">
        <w:rPr>
          <w:rFonts w:ascii="Times New Roman" w:hAnsi="Times New Roman" w:cs="Times New Roman"/>
        </w:rPr>
        <w:t xml:space="preserve">because </w:t>
      </w:r>
      <w:r>
        <w:rPr>
          <w:rFonts w:ascii="Times New Roman" w:hAnsi="Times New Roman" w:cs="Times New Roman"/>
        </w:rPr>
        <w:t xml:space="preserve">the benefits of the care are less than the costs of the care, there are additional costs from taking </w:t>
      </w:r>
      <w:r w:rsidR="00EC6DF6">
        <w:rPr>
          <w:rFonts w:ascii="Times New Roman" w:hAnsi="Times New Roman" w:cs="Times New Roman"/>
        </w:rPr>
        <w:t>excessive</w:t>
      </w:r>
      <w:r>
        <w:rPr>
          <w:rFonts w:ascii="Times New Roman" w:hAnsi="Times New Roman" w:cs="Times New Roman"/>
        </w:rPr>
        <w:t xml:space="preserve"> care because the</w:t>
      </w:r>
      <w:r w:rsidR="00EA2224">
        <w:rPr>
          <w:rFonts w:ascii="Times New Roman" w:hAnsi="Times New Roman" w:cs="Times New Roman"/>
        </w:rPr>
        <w:t xml:space="preserve"> care itself</w:t>
      </w:r>
      <w:r>
        <w:rPr>
          <w:rFonts w:ascii="Times New Roman" w:hAnsi="Times New Roman" w:cs="Times New Roman"/>
        </w:rPr>
        <w:t xml:space="preserve"> cause</w:t>
      </w:r>
      <w:r w:rsidR="00EA2224">
        <w:rPr>
          <w:rFonts w:ascii="Times New Roman" w:hAnsi="Times New Roman" w:cs="Times New Roman"/>
        </w:rPr>
        <w:t>s</w:t>
      </w:r>
      <w:r>
        <w:rPr>
          <w:rFonts w:ascii="Times New Roman" w:hAnsi="Times New Roman" w:cs="Times New Roman"/>
        </w:rPr>
        <w:t xml:space="preserve"> </w:t>
      </w:r>
      <w:r w:rsidR="00EA2224">
        <w:rPr>
          <w:rFonts w:ascii="Times New Roman" w:hAnsi="Times New Roman" w:cs="Times New Roman"/>
        </w:rPr>
        <w:t>an increase of risk to potential victims or third parties</w:t>
      </w:r>
      <w:r>
        <w:rPr>
          <w:rFonts w:ascii="Times New Roman" w:hAnsi="Times New Roman" w:cs="Times New Roman"/>
        </w:rPr>
        <w:t>.</w:t>
      </w:r>
      <w:r w:rsidR="005246AD">
        <w:rPr>
          <w:rFonts w:ascii="Times New Roman" w:hAnsi="Times New Roman" w:cs="Times New Roman"/>
        </w:rPr>
        <w:t xml:space="preserve"> In the case of medical </w:t>
      </w:r>
      <w:r w:rsidR="00EC6DF6">
        <w:rPr>
          <w:rFonts w:ascii="Times New Roman" w:hAnsi="Times New Roman" w:cs="Times New Roman"/>
        </w:rPr>
        <w:t>treatments,</w:t>
      </w:r>
      <w:r w:rsidR="005246AD">
        <w:rPr>
          <w:rFonts w:ascii="Times New Roman" w:hAnsi="Times New Roman" w:cs="Times New Roman"/>
        </w:rPr>
        <w:t xml:space="preserve"> </w:t>
      </w:r>
      <w:r w:rsidR="00EC6DF6">
        <w:rPr>
          <w:rFonts w:ascii="Times New Roman" w:hAnsi="Times New Roman" w:cs="Times New Roman"/>
        </w:rPr>
        <w:t>it</w:t>
      </w:r>
      <w:r w:rsidR="005246AD">
        <w:rPr>
          <w:rFonts w:ascii="Times New Roman" w:hAnsi="Times New Roman" w:cs="Times New Roman"/>
        </w:rPr>
        <w:t xml:space="preserve"> may be more likely the harm from the excessive care </w:t>
      </w:r>
      <w:proofErr w:type="gramStart"/>
      <w:r w:rsidR="005246AD">
        <w:rPr>
          <w:rFonts w:ascii="Times New Roman" w:hAnsi="Times New Roman" w:cs="Times New Roman"/>
        </w:rPr>
        <w:t>fall</w:t>
      </w:r>
      <w:proofErr w:type="gramEnd"/>
      <w:r w:rsidR="005246AD">
        <w:rPr>
          <w:rFonts w:ascii="Times New Roman" w:hAnsi="Times New Roman" w:cs="Times New Roman"/>
        </w:rPr>
        <w:t xml:space="preserve"> completely on the medical patient, but that cannot be guaranteed, as the possibility for ripple effects on the parties around the victim are also present. </w:t>
      </w:r>
    </w:p>
    <w:p w14:paraId="3F7BD185" w14:textId="618B68B0" w:rsidR="0089712C" w:rsidRPr="00F168D6" w:rsidRDefault="0089712C" w:rsidP="00F168D6">
      <w:pPr>
        <w:jc w:val="both"/>
        <w:rPr>
          <w:rFonts w:ascii="Times New Roman" w:hAnsi="Times New Roman" w:cs="Times New Roman"/>
        </w:rPr>
      </w:pPr>
      <w:r>
        <w:rPr>
          <w:rFonts w:ascii="Times New Roman" w:hAnsi="Times New Roman" w:cs="Times New Roman"/>
        </w:rPr>
        <w:t xml:space="preserve">The economics of excessive care shows that in some instances excessive care, rather than just increasing the costs of accidents, </w:t>
      </w:r>
      <w:proofErr w:type="gramStart"/>
      <w:r>
        <w:rPr>
          <w:rFonts w:ascii="Times New Roman" w:hAnsi="Times New Roman" w:cs="Times New Roman"/>
        </w:rPr>
        <w:t>actually increases</w:t>
      </w:r>
      <w:proofErr w:type="gramEnd"/>
      <w:r>
        <w:rPr>
          <w:rFonts w:ascii="Times New Roman" w:hAnsi="Times New Roman" w:cs="Times New Roman"/>
        </w:rPr>
        <w:t xml:space="preserve"> the probability of accidents. This important exception to the standard model of negligence shows how in some cases the standard of care needs to be more carefully tailored to situation </w:t>
      </w:r>
      <w:proofErr w:type="gramStart"/>
      <w:r>
        <w:rPr>
          <w:rFonts w:ascii="Times New Roman" w:hAnsi="Times New Roman" w:cs="Times New Roman"/>
        </w:rPr>
        <w:t>in order to</w:t>
      </w:r>
      <w:proofErr w:type="gramEnd"/>
      <w:r>
        <w:rPr>
          <w:rFonts w:ascii="Times New Roman" w:hAnsi="Times New Roman" w:cs="Times New Roman"/>
        </w:rPr>
        <w:t xml:space="preserve"> minimize the costs of accidents. This line of thought may seem counterintuitive unless we accept that the standard model of negligence is not well suited for all situations. </w:t>
      </w:r>
    </w:p>
    <w:p w14:paraId="1DFA52CA" w14:textId="120B16EF" w:rsidR="00F168D6" w:rsidRDefault="00F168D6" w:rsidP="00F168D6">
      <w:pPr>
        <w:jc w:val="both"/>
        <w:rPr>
          <w:rFonts w:ascii="Times New Roman" w:hAnsi="Times New Roman" w:cs="Times New Roman"/>
        </w:rPr>
      </w:pPr>
      <w:r w:rsidRPr="00F168D6">
        <w:rPr>
          <w:rFonts w:ascii="Times New Roman" w:hAnsi="Times New Roman" w:cs="Times New Roman"/>
        </w:rPr>
        <w:t>5.</w:t>
      </w:r>
      <w:r w:rsidRPr="00F168D6">
        <w:rPr>
          <w:rFonts w:ascii="Times New Roman" w:hAnsi="Times New Roman" w:cs="Times New Roman"/>
        </w:rPr>
        <w:tab/>
        <w:t xml:space="preserve">Recommendations </w:t>
      </w:r>
    </w:p>
    <w:p w14:paraId="0A49BF85" w14:textId="55BCC4E4" w:rsidR="00EC6DF6" w:rsidRDefault="00EC6DF6" w:rsidP="00F168D6">
      <w:pPr>
        <w:jc w:val="both"/>
        <w:rPr>
          <w:rFonts w:ascii="Times New Roman" w:hAnsi="Times New Roman" w:cs="Times New Roman"/>
        </w:rPr>
      </w:pPr>
      <w:r>
        <w:rPr>
          <w:rFonts w:ascii="Times New Roman" w:hAnsi="Times New Roman" w:cs="Times New Roman"/>
        </w:rPr>
        <w:t>In some instances, t</w:t>
      </w:r>
      <w:r w:rsidR="00F9077A">
        <w:rPr>
          <w:rFonts w:ascii="Times New Roman" w:hAnsi="Times New Roman" w:cs="Times New Roman"/>
        </w:rPr>
        <w:t xml:space="preserve">he standard of care should be placed at </w:t>
      </w:r>
      <w:proofErr w:type="gramStart"/>
      <w:r w:rsidR="00F9077A">
        <w:rPr>
          <w:rFonts w:ascii="Times New Roman" w:hAnsi="Times New Roman" w:cs="Times New Roman"/>
        </w:rPr>
        <w:t>the</w:t>
      </w:r>
      <w:proofErr w:type="gramEnd"/>
      <w:r w:rsidR="00F9077A">
        <w:rPr>
          <w:rFonts w:ascii="Times New Roman" w:hAnsi="Times New Roman" w:cs="Times New Roman"/>
        </w:rPr>
        <w:t xml:space="preserve"> efficient level of care. </w:t>
      </w:r>
      <w:r>
        <w:rPr>
          <w:rFonts w:ascii="Times New Roman" w:hAnsi="Times New Roman" w:cs="Times New Roman"/>
        </w:rPr>
        <w:t>We can easily identify how e</w:t>
      </w:r>
      <w:r w:rsidR="00F9077A">
        <w:rPr>
          <w:rFonts w:ascii="Times New Roman" w:hAnsi="Times New Roman" w:cs="Times New Roman"/>
        </w:rPr>
        <w:t>xcessive care should be considered as a type of harm when its costs are not fully internalized by the potential injurer</w:t>
      </w:r>
      <w:r w:rsidR="005246AD">
        <w:rPr>
          <w:rFonts w:ascii="Times New Roman" w:hAnsi="Times New Roman" w:cs="Times New Roman"/>
        </w:rPr>
        <w:t>, or caretaker</w:t>
      </w:r>
      <w:r w:rsidR="00F9077A">
        <w:rPr>
          <w:rFonts w:ascii="Times New Roman" w:hAnsi="Times New Roman" w:cs="Times New Roman"/>
        </w:rPr>
        <w:t xml:space="preserve">. When the costs of excessive care are passed onto customers or third parties, they should be able to seek compensation for those costs. </w:t>
      </w:r>
      <w:r w:rsidR="005246AD">
        <w:rPr>
          <w:rFonts w:ascii="Times New Roman" w:hAnsi="Times New Roman" w:cs="Times New Roman"/>
        </w:rPr>
        <w:t xml:space="preserve">This might be in the form of traditional negligence claims by third parties who are injured by </w:t>
      </w:r>
      <w:r w:rsidR="008C1F4F">
        <w:rPr>
          <w:rFonts w:ascii="Times New Roman" w:hAnsi="Times New Roman" w:cs="Times New Roman"/>
        </w:rPr>
        <w:t>excessive</w:t>
      </w:r>
      <w:r w:rsidR="005246AD">
        <w:rPr>
          <w:rFonts w:ascii="Times New Roman" w:hAnsi="Times New Roman" w:cs="Times New Roman"/>
        </w:rPr>
        <w:t xml:space="preserve"> care taking. It might also be in the form of consumer claims against firms who sell a product or service which is priced higher than it would be when </w:t>
      </w:r>
      <w:proofErr w:type="spellStart"/>
      <w:r w:rsidR="005246AD">
        <w:rPr>
          <w:rFonts w:ascii="Times New Roman" w:hAnsi="Times New Roman" w:cs="Times New Roman"/>
        </w:rPr>
        <w:t>mB</w:t>
      </w:r>
      <w:proofErr w:type="spellEnd"/>
      <w:r w:rsidR="005246AD">
        <w:rPr>
          <w:rFonts w:ascii="Times New Roman" w:hAnsi="Times New Roman" w:cs="Times New Roman"/>
        </w:rPr>
        <w:t>=</w:t>
      </w:r>
      <w:proofErr w:type="spellStart"/>
      <w:r w:rsidR="005246AD">
        <w:rPr>
          <w:rFonts w:ascii="Times New Roman" w:hAnsi="Times New Roman" w:cs="Times New Roman"/>
        </w:rPr>
        <w:t>mPL</w:t>
      </w:r>
      <w:proofErr w:type="spellEnd"/>
      <w:r w:rsidR="005246AD">
        <w:rPr>
          <w:rFonts w:ascii="Times New Roman" w:hAnsi="Times New Roman" w:cs="Times New Roman"/>
        </w:rPr>
        <w:t xml:space="preserve"> because of the excessive care taken. </w:t>
      </w:r>
      <w:r w:rsidR="008C1F4F">
        <w:rPr>
          <w:rFonts w:ascii="Times New Roman" w:hAnsi="Times New Roman" w:cs="Times New Roman"/>
        </w:rPr>
        <w:t xml:space="preserve">This might be a hard line to draw for some forms of excessive care, for instance the triple checking something that might only need to be double checked, and there may need to be some room for error in this regard. </w:t>
      </w:r>
      <w:r w:rsidR="00BD13C2">
        <w:rPr>
          <w:rFonts w:ascii="Times New Roman" w:hAnsi="Times New Roman" w:cs="Times New Roman"/>
        </w:rPr>
        <w:t xml:space="preserve">If the excessive care taking related to products and services is done with the full disclosure to customers, then this problem might be alleviated, as some consumers may </w:t>
      </w:r>
      <w:proofErr w:type="gramStart"/>
      <w:r w:rsidR="00BD13C2">
        <w:rPr>
          <w:rFonts w:ascii="Times New Roman" w:hAnsi="Times New Roman" w:cs="Times New Roman"/>
        </w:rPr>
        <w:t>have a preference for</w:t>
      </w:r>
      <w:proofErr w:type="gramEnd"/>
      <w:r w:rsidR="00BD13C2">
        <w:rPr>
          <w:rFonts w:ascii="Times New Roman" w:hAnsi="Times New Roman" w:cs="Times New Roman"/>
        </w:rPr>
        <w:t xml:space="preserve"> the taking of excessive care, and thus are willing to pay for the excessive care taking. </w:t>
      </w:r>
      <w:r w:rsidR="002913BE">
        <w:rPr>
          <w:rFonts w:ascii="Times New Roman" w:hAnsi="Times New Roman" w:cs="Times New Roman"/>
        </w:rPr>
        <w:t xml:space="preserve">When </w:t>
      </w:r>
      <w:r>
        <w:rPr>
          <w:rFonts w:ascii="Times New Roman" w:hAnsi="Times New Roman" w:cs="Times New Roman"/>
        </w:rPr>
        <w:t>excessive</w:t>
      </w:r>
      <w:r w:rsidR="002913BE">
        <w:rPr>
          <w:rFonts w:ascii="Times New Roman" w:hAnsi="Times New Roman" w:cs="Times New Roman"/>
        </w:rPr>
        <w:t xml:space="preserve"> </w:t>
      </w:r>
      <w:r>
        <w:rPr>
          <w:rFonts w:ascii="Times New Roman" w:hAnsi="Times New Roman" w:cs="Times New Roman"/>
        </w:rPr>
        <w:t>care</w:t>
      </w:r>
      <w:r w:rsidR="002913BE">
        <w:rPr>
          <w:rFonts w:ascii="Times New Roman" w:hAnsi="Times New Roman" w:cs="Times New Roman"/>
        </w:rPr>
        <w:t xml:space="preserve"> </w:t>
      </w:r>
      <w:r>
        <w:rPr>
          <w:rFonts w:ascii="Times New Roman" w:hAnsi="Times New Roman" w:cs="Times New Roman"/>
        </w:rPr>
        <w:t xml:space="preserve">is </w:t>
      </w:r>
      <w:r w:rsidR="002913BE">
        <w:rPr>
          <w:rFonts w:ascii="Times New Roman" w:hAnsi="Times New Roman" w:cs="Times New Roman"/>
        </w:rPr>
        <w:t xml:space="preserve">the result of a risk averse characteristic in firms or the state, there may be a need to address how the law can limit the negative externalities related to this risk preference, just as the law might seek to address problems associated with taking excessive risk. </w:t>
      </w:r>
      <w:r w:rsidR="008C1F4F">
        <w:rPr>
          <w:rFonts w:ascii="Times New Roman" w:hAnsi="Times New Roman" w:cs="Times New Roman"/>
        </w:rPr>
        <w:lastRenderedPageBreak/>
        <w:t xml:space="preserve">However, when </w:t>
      </w:r>
      <w:r>
        <w:rPr>
          <w:rFonts w:ascii="Times New Roman" w:hAnsi="Times New Roman" w:cs="Times New Roman"/>
        </w:rPr>
        <w:t>excessive</w:t>
      </w:r>
      <w:r w:rsidR="008C1F4F">
        <w:rPr>
          <w:rFonts w:ascii="Times New Roman" w:hAnsi="Times New Roman" w:cs="Times New Roman"/>
        </w:rPr>
        <w:t xml:space="preserve"> </w:t>
      </w:r>
      <w:r>
        <w:rPr>
          <w:rFonts w:ascii="Times New Roman" w:hAnsi="Times New Roman" w:cs="Times New Roman"/>
        </w:rPr>
        <w:t>care</w:t>
      </w:r>
      <w:r w:rsidR="008C1F4F">
        <w:rPr>
          <w:rFonts w:ascii="Times New Roman" w:hAnsi="Times New Roman" w:cs="Times New Roman"/>
        </w:rPr>
        <w:t xml:space="preserve"> does lead to significant increase in costs for consumers and when </w:t>
      </w:r>
      <w:proofErr w:type="gramStart"/>
      <w:r w:rsidR="008C1F4F">
        <w:rPr>
          <w:rFonts w:ascii="Times New Roman" w:hAnsi="Times New Roman" w:cs="Times New Roman"/>
        </w:rPr>
        <w:t>the excessive</w:t>
      </w:r>
      <w:proofErr w:type="gramEnd"/>
      <w:r w:rsidR="008C1F4F">
        <w:rPr>
          <w:rFonts w:ascii="Times New Roman" w:hAnsi="Times New Roman" w:cs="Times New Roman"/>
        </w:rPr>
        <w:t xml:space="preserve"> care does lead to the unintended consequence of increased risk, then the standard should be </w:t>
      </w:r>
      <w:r w:rsidR="005B4C25">
        <w:rPr>
          <w:rFonts w:ascii="Times New Roman" w:hAnsi="Times New Roman" w:cs="Times New Roman"/>
        </w:rPr>
        <w:t xml:space="preserve">available for parties’ </w:t>
      </w:r>
      <w:r>
        <w:rPr>
          <w:rFonts w:ascii="Times New Roman" w:hAnsi="Times New Roman" w:cs="Times New Roman"/>
        </w:rPr>
        <w:t>claiming</w:t>
      </w:r>
      <w:r w:rsidR="005B4C25">
        <w:rPr>
          <w:rFonts w:ascii="Times New Roman" w:hAnsi="Times New Roman" w:cs="Times New Roman"/>
        </w:rPr>
        <w:t xml:space="preserve"> harms associated with the excessive care. </w:t>
      </w:r>
      <w:r w:rsidR="00BD13C2">
        <w:rPr>
          <w:rFonts w:ascii="Times New Roman" w:hAnsi="Times New Roman" w:cs="Times New Roman"/>
        </w:rPr>
        <w:t xml:space="preserve">This would mean that liability might be available when excessive care is taken, which is contrary to the implications of the standard model of negligence. </w:t>
      </w:r>
      <w:r w:rsidR="005246AD">
        <w:rPr>
          <w:rFonts w:ascii="Times New Roman" w:hAnsi="Times New Roman" w:cs="Times New Roman"/>
        </w:rPr>
        <w:t>T</w:t>
      </w:r>
      <w:r w:rsidR="00F9077A">
        <w:rPr>
          <w:rFonts w:ascii="Times New Roman" w:hAnsi="Times New Roman" w:cs="Times New Roman"/>
        </w:rPr>
        <w:t xml:space="preserve">hird parties should be encouraged to take steps to recover </w:t>
      </w:r>
      <w:r w:rsidR="005B4C25">
        <w:rPr>
          <w:rFonts w:ascii="Times New Roman" w:hAnsi="Times New Roman" w:cs="Times New Roman"/>
        </w:rPr>
        <w:t xml:space="preserve">from </w:t>
      </w:r>
      <w:r w:rsidR="00F9077A">
        <w:rPr>
          <w:rFonts w:ascii="Times New Roman" w:hAnsi="Times New Roman" w:cs="Times New Roman"/>
        </w:rPr>
        <w:t xml:space="preserve">the losses they incur due to the </w:t>
      </w:r>
      <w:r w:rsidR="005B4C25">
        <w:rPr>
          <w:rFonts w:ascii="Times New Roman" w:hAnsi="Times New Roman" w:cs="Times New Roman"/>
        </w:rPr>
        <w:t xml:space="preserve">negative externalities caused by the </w:t>
      </w:r>
      <w:r w:rsidR="00F9077A">
        <w:rPr>
          <w:rFonts w:ascii="Times New Roman" w:hAnsi="Times New Roman" w:cs="Times New Roman"/>
        </w:rPr>
        <w:t xml:space="preserve">taking of excessive care. Customers should be encouraged to seek remedies for the costs they incur from potential </w:t>
      </w:r>
      <w:r>
        <w:rPr>
          <w:rFonts w:ascii="Times New Roman" w:hAnsi="Times New Roman" w:cs="Times New Roman"/>
        </w:rPr>
        <w:t>injurers</w:t>
      </w:r>
      <w:r w:rsidR="00F9077A">
        <w:rPr>
          <w:rFonts w:ascii="Times New Roman" w:hAnsi="Times New Roman" w:cs="Times New Roman"/>
        </w:rPr>
        <w:t xml:space="preserve"> taking excessive care which are passed on</w:t>
      </w:r>
      <w:r>
        <w:rPr>
          <w:rFonts w:ascii="Times New Roman" w:hAnsi="Times New Roman" w:cs="Times New Roman"/>
        </w:rPr>
        <w:t xml:space="preserve"> </w:t>
      </w:r>
      <w:r w:rsidR="00F9077A">
        <w:rPr>
          <w:rFonts w:ascii="Times New Roman" w:hAnsi="Times New Roman" w:cs="Times New Roman"/>
        </w:rPr>
        <w:t>through related fees</w:t>
      </w:r>
      <w:r w:rsidR="00BD13C2">
        <w:rPr>
          <w:rFonts w:ascii="Times New Roman" w:hAnsi="Times New Roman" w:cs="Times New Roman"/>
        </w:rPr>
        <w:t xml:space="preserve"> without full disclosure of these costs</w:t>
      </w:r>
      <w:r w:rsidR="00F9077A">
        <w:rPr>
          <w:rFonts w:ascii="Times New Roman" w:hAnsi="Times New Roman" w:cs="Times New Roman"/>
        </w:rPr>
        <w:t xml:space="preserve">. </w:t>
      </w:r>
      <w:r w:rsidR="00BD13C2">
        <w:rPr>
          <w:rFonts w:ascii="Times New Roman" w:hAnsi="Times New Roman" w:cs="Times New Roman"/>
        </w:rPr>
        <w:t xml:space="preserve">By providing a private remedy for harm caused by the taking of excessive care, the law can create incentives for potential tortfeasors to take efficient care. </w:t>
      </w:r>
    </w:p>
    <w:p w14:paraId="7A08C8A0" w14:textId="7BA0A5D4" w:rsidR="00F9077A" w:rsidRPr="00F168D6" w:rsidRDefault="005B4C25" w:rsidP="00F168D6">
      <w:pPr>
        <w:jc w:val="both"/>
        <w:rPr>
          <w:rFonts w:ascii="Times New Roman" w:hAnsi="Times New Roman" w:cs="Times New Roman"/>
        </w:rPr>
      </w:pPr>
      <w:r>
        <w:rPr>
          <w:rFonts w:ascii="Times New Roman" w:hAnsi="Times New Roman" w:cs="Times New Roman"/>
        </w:rPr>
        <w:t xml:space="preserve">While this article does not address the </w:t>
      </w:r>
      <w:r w:rsidR="00EC6DF6">
        <w:rPr>
          <w:rFonts w:ascii="Times New Roman" w:hAnsi="Times New Roman" w:cs="Times New Roman"/>
        </w:rPr>
        <w:t>often-detailed</w:t>
      </w:r>
      <w:r>
        <w:rPr>
          <w:rFonts w:ascii="Times New Roman" w:hAnsi="Times New Roman" w:cs="Times New Roman"/>
        </w:rPr>
        <w:t xml:space="preserve"> intricacies of proving causation and some of the issues which may be sure to arise from claims related to excessive care taking, it does seek to identify an </w:t>
      </w:r>
      <w:r w:rsidR="00BD13C2">
        <w:rPr>
          <w:rFonts w:ascii="Times New Roman" w:hAnsi="Times New Roman" w:cs="Times New Roman"/>
        </w:rPr>
        <w:t>often-overlooked</w:t>
      </w:r>
      <w:r>
        <w:rPr>
          <w:rFonts w:ascii="Times New Roman" w:hAnsi="Times New Roman" w:cs="Times New Roman"/>
        </w:rPr>
        <w:t xml:space="preserve"> </w:t>
      </w:r>
      <w:r w:rsidR="00EC6DF6">
        <w:rPr>
          <w:rFonts w:ascii="Times New Roman" w:hAnsi="Times New Roman" w:cs="Times New Roman"/>
        </w:rPr>
        <w:t>issue</w:t>
      </w:r>
      <w:r>
        <w:rPr>
          <w:rFonts w:ascii="Times New Roman" w:hAnsi="Times New Roman" w:cs="Times New Roman"/>
        </w:rPr>
        <w:t xml:space="preserve"> of the duty to take care related to the taking of excessive care. </w:t>
      </w:r>
      <w:r w:rsidR="005246AD">
        <w:rPr>
          <w:rFonts w:ascii="Times New Roman" w:hAnsi="Times New Roman" w:cs="Times New Roman"/>
        </w:rPr>
        <w:t xml:space="preserve">To encourage claims </w:t>
      </w:r>
      <w:r w:rsidR="0028773D">
        <w:rPr>
          <w:rFonts w:ascii="Times New Roman" w:hAnsi="Times New Roman" w:cs="Times New Roman"/>
        </w:rPr>
        <w:t xml:space="preserve">related to excessive care, </w:t>
      </w:r>
      <w:r w:rsidR="005246AD">
        <w:rPr>
          <w:rFonts w:ascii="Times New Roman" w:hAnsi="Times New Roman" w:cs="Times New Roman"/>
        </w:rPr>
        <w:t xml:space="preserve">the law should make these types of claims more salient to victims and if </w:t>
      </w:r>
      <w:r w:rsidR="00BD13C2">
        <w:rPr>
          <w:rFonts w:ascii="Times New Roman" w:hAnsi="Times New Roman" w:cs="Times New Roman"/>
        </w:rPr>
        <w:t>necessary,</w:t>
      </w:r>
      <w:r w:rsidR="005246AD">
        <w:rPr>
          <w:rFonts w:ascii="Times New Roman" w:hAnsi="Times New Roman" w:cs="Times New Roman"/>
        </w:rPr>
        <w:t xml:space="preserve"> consider how procedural law may need to be changed to encourage these types of claims. </w:t>
      </w:r>
    </w:p>
    <w:p w14:paraId="14771260" w14:textId="5D06B2B2" w:rsidR="00F168D6" w:rsidRDefault="00F9077A" w:rsidP="00F168D6">
      <w:pPr>
        <w:jc w:val="both"/>
        <w:rPr>
          <w:rFonts w:ascii="Times New Roman" w:hAnsi="Times New Roman" w:cs="Times New Roman"/>
        </w:rPr>
      </w:pPr>
      <w:r>
        <w:rPr>
          <w:rFonts w:ascii="Times New Roman" w:hAnsi="Times New Roman" w:cs="Times New Roman"/>
        </w:rPr>
        <w:t>The cost</w:t>
      </w:r>
      <w:r w:rsidR="005246AD">
        <w:rPr>
          <w:rFonts w:ascii="Times New Roman" w:hAnsi="Times New Roman" w:cs="Times New Roman"/>
        </w:rPr>
        <w:t>s</w:t>
      </w:r>
      <w:r>
        <w:rPr>
          <w:rFonts w:ascii="Times New Roman" w:hAnsi="Times New Roman" w:cs="Times New Roman"/>
        </w:rPr>
        <w:t xml:space="preserve"> of accidents need to be considered at the margins, meaning that the entire costs are considered. This is what Calabresi addresses when he considers the primary, secondary and tertiary costs of accidents.</w:t>
      </w:r>
      <w:r w:rsidR="00BD13C2">
        <w:rPr>
          <w:rStyle w:val="FootnoteReference"/>
          <w:rFonts w:ascii="Times New Roman" w:hAnsi="Times New Roman" w:cs="Times New Roman"/>
        </w:rPr>
        <w:footnoteReference w:id="45"/>
      </w:r>
      <w:r>
        <w:rPr>
          <w:rFonts w:ascii="Times New Roman" w:hAnsi="Times New Roman" w:cs="Times New Roman"/>
        </w:rPr>
        <w:t xml:space="preserve"> He</w:t>
      </w:r>
      <w:r w:rsidR="005246AD">
        <w:rPr>
          <w:rFonts w:ascii="Times New Roman" w:hAnsi="Times New Roman" w:cs="Times New Roman"/>
        </w:rPr>
        <w:t>re we are</w:t>
      </w:r>
      <w:r>
        <w:rPr>
          <w:rFonts w:ascii="Times New Roman" w:hAnsi="Times New Roman" w:cs="Times New Roman"/>
        </w:rPr>
        <w:t xml:space="preserve"> looking at </w:t>
      </w:r>
      <w:proofErr w:type="gramStart"/>
      <w:r>
        <w:rPr>
          <w:rFonts w:ascii="Times New Roman" w:hAnsi="Times New Roman" w:cs="Times New Roman"/>
        </w:rPr>
        <w:t>all of</w:t>
      </w:r>
      <w:proofErr w:type="gramEnd"/>
      <w:r>
        <w:rPr>
          <w:rFonts w:ascii="Times New Roman" w:hAnsi="Times New Roman" w:cs="Times New Roman"/>
        </w:rPr>
        <w:t xml:space="preserve"> the costs of the accident, not just the harm which victims suffer. We consider the </w:t>
      </w:r>
      <w:r w:rsidR="00261D22">
        <w:rPr>
          <w:rFonts w:ascii="Times New Roman" w:hAnsi="Times New Roman" w:cs="Times New Roman"/>
        </w:rPr>
        <w:t>cost of care, the cost to third parties and the associated system costs</w:t>
      </w:r>
      <w:r w:rsidR="0028773D">
        <w:rPr>
          <w:rFonts w:ascii="Times New Roman" w:hAnsi="Times New Roman" w:cs="Times New Roman"/>
        </w:rPr>
        <w:t>, or all the costs of accidents</w:t>
      </w:r>
      <w:r w:rsidR="00261D22">
        <w:rPr>
          <w:rFonts w:ascii="Times New Roman" w:hAnsi="Times New Roman" w:cs="Times New Roman"/>
        </w:rPr>
        <w:t xml:space="preserve">. This wholistic view of accidents is needed </w:t>
      </w:r>
      <w:r w:rsidR="0028773D">
        <w:rPr>
          <w:rFonts w:ascii="Times New Roman" w:hAnsi="Times New Roman" w:cs="Times New Roman"/>
        </w:rPr>
        <w:t>to</w:t>
      </w:r>
      <w:r w:rsidR="00261D22">
        <w:rPr>
          <w:rFonts w:ascii="Times New Roman" w:hAnsi="Times New Roman" w:cs="Times New Roman"/>
        </w:rPr>
        <w:t xml:space="preserve"> minimize the cost of accidents.</w:t>
      </w:r>
      <w:r w:rsidR="005246AD">
        <w:rPr>
          <w:rFonts w:ascii="Times New Roman" w:hAnsi="Times New Roman" w:cs="Times New Roman"/>
        </w:rPr>
        <w:t xml:space="preserve"> When excessive care is taken, it has the potential to increase</w:t>
      </w:r>
      <w:r w:rsidR="0028773D">
        <w:rPr>
          <w:rFonts w:ascii="Times New Roman" w:hAnsi="Times New Roman" w:cs="Times New Roman"/>
        </w:rPr>
        <w:t xml:space="preserve">, 1) </w:t>
      </w:r>
      <w:r w:rsidR="005246AD">
        <w:rPr>
          <w:rFonts w:ascii="Times New Roman" w:hAnsi="Times New Roman" w:cs="Times New Roman"/>
        </w:rPr>
        <w:t xml:space="preserve">the primary costs of accidents, such as the case of radiation poisoning and </w:t>
      </w:r>
      <w:r w:rsidR="0028773D">
        <w:rPr>
          <w:rFonts w:ascii="Times New Roman" w:hAnsi="Times New Roman" w:cs="Times New Roman"/>
        </w:rPr>
        <w:t xml:space="preserve">excessive safety engineering </w:t>
      </w:r>
      <w:r w:rsidR="005246AD">
        <w:rPr>
          <w:rFonts w:ascii="Times New Roman" w:hAnsi="Times New Roman" w:cs="Times New Roman"/>
        </w:rPr>
        <w:t>contributing to distracted driving</w:t>
      </w:r>
      <w:r w:rsidR="0028773D">
        <w:rPr>
          <w:rFonts w:ascii="Times New Roman" w:hAnsi="Times New Roman" w:cs="Times New Roman"/>
        </w:rPr>
        <w:t>;</w:t>
      </w:r>
      <w:r w:rsidR="005246AD">
        <w:rPr>
          <w:rFonts w:ascii="Times New Roman" w:hAnsi="Times New Roman" w:cs="Times New Roman"/>
        </w:rPr>
        <w:t xml:space="preserve"> </w:t>
      </w:r>
      <w:r w:rsidR="0028773D">
        <w:rPr>
          <w:rFonts w:ascii="Times New Roman" w:hAnsi="Times New Roman" w:cs="Times New Roman"/>
        </w:rPr>
        <w:t xml:space="preserve">2) </w:t>
      </w:r>
      <w:r w:rsidR="005246AD">
        <w:rPr>
          <w:rFonts w:ascii="Times New Roman" w:hAnsi="Times New Roman" w:cs="Times New Roman"/>
        </w:rPr>
        <w:t xml:space="preserve">the secondary costs of accidents, such as the excessive prices paid which are </w:t>
      </w:r>
      <w:r w:rsidR="009241A1">
        <w:rPr>
          <w:rFonts w:ascii="Times New Roman" w:hAnsi="Times New Roman" w:cs="Times New Roman"/>
        </w:rPr>
        <w:t>associated</w:t>
      </w:r>
      <w:r w:rsidR="005246AD">
        <w:rPr>
          <w:rFonts w:ascii="Times New Roman" w:hAnsi="Times New Roman" w:cs="Times New Roman"/>
        </w:rPr>
        <w:t xml:space="preserve"> with excessive care and the harm caused by externalities </w:t>
      </w:r>
      <w:r w:rsidR="009241A1">
        <w:rPr>
          <w:rFonts w:ascii="Times New Roman" w:hAnsi="Times New Roman" w:cs="Times New Roman"/>
        </w:rPr>
        <w:t>associated with the excessive care, for instance in the form of increased pollution from planes</w:t>
      </w:r>
      <w:r w:rsidR="0028773D">
        <w:rPr>
          <w:rFonts w:ascii="Times New Roman" w:hAnsi="Times New Roman" w:cs="Times New Roman"/>
        </w:rPr>
        <w:t>;</w:t>
      </w:r>
      <w:r w:rsidR="009241A1">
        <w:rPr>
          <w:rFonts w:ascii="Times New Roman" w:hAnsi="Times New Roman" w:cs="Times New Roman"/>
        </w:rPr>
        <w:t xml:space="preserve"> and </w:t>
      </w:r>
      <w:r w:rsidR="0028773D">
        <w:rPr>
          <w:rFonts w:ascii="Times New Roman" w:hAnsi="Times New Roman" w:cs="Times New Roman"/>
        </w:rPr>
        <w:t xml:space="preserve">3) </w:t>
      </w:r>
      <w:r w:rsidR="009241A1">
        <w:rPr>
          <w:rFonts w:ascii="Times New Roman" w:hAnsi="Times New Roman" w:cs="Times New Roman"/>
        </w:rPr>
        <w:t xml:space="preserve">the tertiary costs of accidents. While there may also be an increase in tertiary costs from excessive care, they are less clear, although they potentially </w:t>
      </w:r>
      <w:r w:rsidR="0028773D">
        <w:rPr>
          <w:rFonts w:ascii="Times New Roman" w:hAnsi="Times New Roman" w:cs="Times New Roman"/>
        </w:rPr>
        <w:t>exist</w:t>
      </w:r>
      <w:r w:rsidR="009241A1">
        <w:rPr>
          <w:rFonts w:ascii="Times New Roman" w:hAnsi="Times New Roman" w:cs="Times New Roman"/>
        </w:rPr>
        <w:t xml:space="preserve">. </w:t>
      </w:r>
    </w:p>
    <w:p w14:paraId="38E96C9B" w14:textId="6D6C0FF8" w:rsidR="005B4C25" w:rsidRDefault="00261D22" w:rsidP="00F168D6">
      <w:pPr>
        <w:jc w:val="both"/>
        <w:rPr>
          <w:rFonts w:ascii="Times New Roman" w:hAnsi="Times New Roman" w:cs="Times New Roman"/>
        </w:rPr>
      </w:pPr>
      <w:r>
        <w:rPr>
          <w:rFonts w:ascii="Times New Roman" w:hAnsi="Times New Roman" w:cs="Times New Roman"/>
        </w:rPr>
        <w:t xml:space="preserve">Regulation should be carefully applied to ensure that care is where </w:t>
      </w:r>
      <w:proofErr w:type="spellStart"/>
      <w:r>
        <w:rPr>
          <w:rFonts w:ascii="Times New Roman" w:hAnsi="Times New Roman" w:cs="Times New Roman"/>
        </w:rPr>
        <w:t>mB</w:t>
      </w:r>
      <w:proofErr w:type="spellEnd"/>
      <w:r>
        <w:rPr>
          <w:rFonts w:ascii="Times New Roman" w:hAnsi="Times New Roman" w:cs="Times New Roman"/>
        </w:rPr>
        <w:t>=</w:t>
      </w:r>
      <w:proofErr w:type="spellStart"/>
      <w:r>
        <w:rPr>
          <w:rFonts w:ascii="Times New Roman" w:hAnsi="Times New Roman" w:cs="Times New Roman"/>
        </w:rPr>
        <w:t>mPL</w:t>
      </w:r>
      <w:proofErr w:type="spellEnd"/>
      <w:r w:rsidR="0028773D">
        <w:rPr>
          <w:rFonts w:ascii="Times New Roman" w:hAnsi="Times New Roman" w:cs="Times New Roman"/>
        </w:rPr>
        <w:t xml:space="preserve"> for some risky activities and products</w:t>
      </w:r>
      <w:r>
        <w:rPr>
          <w:rFonts w:ascii="Times New Roman" w:hAnsi="Times New Roman" w:cs="Times New Roman"/>
        </w:rPr>
        <w:t xml:space="preserve">. This is the efficient amount of care which should be taken, no more, no less. This might be a difficult standard to apply, but </w:t>
      </w:r>
      <w:r w:rsidR="009241A1">
        <w:rPr>
          <w:rFonts w:ascii="Times New Roman" w:hAnsi="Times New Roman" w:cs="Times New Roman"/>
        </w:rPr>
        <w:t>in</w:t>
      </w:r>
      <w:r>
        <w:rPr>
          <w:rFonts w:ascii="Times New Roman" w:hAnsi="Times New Roman" w:cs="Times New Roman"/>
        </w:rPr>
        <w:t xml:space="preserve"> terms of </w:t>
      </w:r>
      <w:r w:rsidR="009241A1">
        <w:rPr>
          <w:rFonts w:ascii="Times New Roman" w:hAnsi="Times New Roman" w:cs="Times New Roman"/>
        </w:rPr>
        <w:t xml:space="preserve">the </w:t>
      </w:r>
      <w:r>
        <w:rPr>
          <w:rFonts w:ascii="Times New Roman" w:hAnsi="Times New Roman" w:cs="Times New Roman"/>
        </w:rPr>
        <w:t>normative application of the standard of care, it should not seem so controversial. Obviously, the presence of transaction costs distorts applying the standard in some cases.</w:t>
      </w:r>
      <w:r w:rsidR="009241A1">
        <w:rPr>
          <w:rFonts w:ascii="Times New Roman" w:hAnsi="Times New Roman" w:cs="Times New Roman"/>
        </w:rPr>
        <w:t xml:space="preserve"> When the risk preferences of individuals, firms and governments lead to excessive care taking, it should be addressed based on the direct impact of excessive care taking and the potential for negative externalities to accrue to third parties. When the costs of excessive care can be fully internalized by the potential injurer, the </w:t>
      </w:r>
      <w:r w:rsidR="0028773D">
        <w:rPr>
          <w:rFonts w:ascii="Times New Roman" w:hAnsi="Times New Roman" w:cs="Times New Roman"/>
        </w:rPr>
        <w:t>caretaker</w:t>
      </w:r>
      <w:r w:rsidR="009241A1">
        <w:rPr>
          <w:rFonts w:ascii="Times New Roman" w:hAnsi="Times New Roman" w:cs="Times New Roman"/>
        </w:rPr>
        <w:t xml:space="preserve">, then </w:t>
      </w:r>
      <w:r w:rsidR="009241A1">
        <w:rPr>
          <w:rFonts w:ascii="Times New Roman" w:hAnsi="Times New Roman" w:cs="Times New Roman"/>
        </w:rPr>
        <w:lastRenderedPageBreak/>
        <w:t xml:space="preserve">there is less of </w:t>
      </w:r>
      <w:r w:rsidR="00941814">
        <w:rPr>
          <w:rFonts w:ascii="Times New Roman" w:hAnsi="Times New Roman" w:cs="Times New Roman"/>
        </w:rPr>
        <w:t>an</w:t>
      </w:r>
      <w:r w:rsidR="009241A1">
        <w:rPr>
          <w:rFonts w:ascii="Times New Roman" w:hAnsi="Times New Roman" w:cs="Times New Roman"/>
        </w:rPr>
        <w:t xml:space="preserve"> economic rationale for the law to seek to limit this type of excessive care. However, when excessive care leads to an increase in harm and to negative externalities for third parties, there is a strong economic rational to limit this type of unnecessary and excessive care. </w:t>
      </w:r>
      <w:r w:rsidR="0028773D">
        <w:rPr>
          <w:rFonts w:ascii="Times New Roman" w:hAnsi="Times New Roman" w:cs="Times New Roman"/>
        </w:rPr>
        <w:t xml:space="preserve">The appropriate reaction from the law </w:t>
      </w:r>
      <w:r w:rsidR="009241A1">
        <w:rPr>
          <w:rFonts w:ascii="Times New Roman" w:hAnsi="Times New Roman" w:cs="Times New Roman"/>
        </w:rPr>
        <w:t xml:space="preserve">may </w:t>
      </w:r>
      <w:r w:rsidR="00941814">
        <w:rPr>
          <w:rFonts w:ascii="Times New Roman" w:hAnsi="Times New Roman" w:cs="Times New Roman"/>
        </w:rPr>
        <w:t>be</w:t>
      </w:r>
      <w:r w:rsidR="009241A1">
        <w:rPr>
          <w:rFonts w:ascii="Times New Roman" w:hAnsi="Times New Roman" w:cs="Times New Roman"/>
        </w:rPr>
        <w:t xml:space="preserve"> in the form of removing some regulations. If for instance, the law requires a firm or individual to take excessive care, such as in the case of the life vests on airlines, then these regulations need to be reconsidered and changed so that </w:t>
      </w:r>
      <w:r w:rsidR="0028773D">
        <w:rPr>
          <w:rFonts w:ascii="Times New Roman" w:hAnsi="Times New Roman" w:cs="Times New Roman"/>
        </w:rPr>
        <w:t>excessive</w:t>
      </w:r>
      <w:r w:rsidR="009241A1">
        <w:rPr>
          <w:rFonts w:ascii="Times New Roman" w:hAnsi="Times New Roman" w:cs="Times New Roman"/>
        </w:rPr>
        <w:t xml:space="preserve"> care is avoided. Take for instance the type of safety theater which occurs regularly at the airpor</w:t>
      </w:r>
      <w:r w:rsidR="004B2A2C">
        <w:rPr>
          <w:rFonts w:ascii="Times New Roman" w:hAnsi="Times New Roman" w:cs="Times New Roman"/>
        </w:rPr>
        <w:t>t. I</w:t>
      </w:r>
      <w:r w:rsidR="009241A1">
        <w:rPr>
          <w:rFonts w:ascii="Times New Roman" w:hAnsi="Times New Roman" w:cs="Times New Roman"/>
        </w:rPr>
        <w:t>nstead of spending resources on having security screen</w:t>
      </w:r>
      <w:r w:rsidR="0028773D">
        <w:rPr>
          <w:rFonts w:ascii="Times New Roman" w:hAnsi="Times New Roman" w:cs="Times New Roman"/>
        </w:rPr>
        <w:t>ings</w:t>
      </w:r>
      <w:r w:rsidR="009241A1">
        <w:rPr>
          <w:rFonts w:ascii="Times New Roman" w:hAnsi="Times New Roman" w:cs="Times New Roman"/>
        </w:rPr>
        <w:t xml:space="preserve"> for water bottles which have an arbitrary excessive amount of liquid in them or having all passengers remove their shoes </w:t>
      </w:r>
      <w:r w:rsidR="0028773D">
        <w:rPr>
          <w:rFonts w:ascii="Times New Roman" w:hAnsi="Times New Roman" w:cs="Times New Roman"/>
        </w:rPr>
        <w:t>to</w:t>
      </w:r>
      <w:r w:rsidR="009241A1">
        <w:rPr>
          <w:rFonts w:ascii="Times New Roman" w:hAnsi="Times New Roman" w:cs="Times New Roman"/>
        </w:rPr>
        <w:t xml:space="preserve"> being electronically screened, other proactive safety measures which have an impact could be taken with those same resources. </w:t>
      </w:r>
      <w:r w:rsidR="004B2A2C">
        <w:rPr>
          <w:rFonts w:ascii="Times New Roman" w:hAnsi="Times New Roman" w:cs="Times New Roman"/>
        </w:rPr>
        <w:t xml:space="preserve">In terms of excessive engineering in cars, it might be useful to reallocate some of those resources </w:t>
      </w:r>
      <w:r w:rsidR="0028773D">
        <w:rPr>
          <w:rFonts w:ascii="Times New Roman" w:hAnsi="Times New Roman" w:cs="Times New Roman"/>
        </w:rPr>
        <w:t xml:space="preserve">used in over engineering safety features and use them to increase </w:t>
      </w:r>
      <w:r w:rsidR="004B2A2C">
        <w:rPr>
          <w:rFonts w:ascii="Times New Roman" w:hAnsi="Times New Roman" w:cs="Times New Roman"/>
        </w:rPr>
        <w:t>training programs for drivers.</w:t>
      </w:r>
    </w:p>
    <w:p w14:paraId="3FB6477A" w14:textId="649A04B9" w:rsidR="00F168D6" w:rsidRDefault="00F168D6" w:rsidP="00F168D6">
      <w:pPr>
        <w:jc w:val="both"/>
        <w:rPr>
          <w:rFonts w:ascii="Times New Roman" w:hAnsi="Times New Roman" w:cs="Times New Roman"/>
        </w:rPr>
      </w:pPr>
      <w:r w:rsidRPr="00F168D6">
        <w:rPr>
          <w:rFonts w:ascii="Times New Roman" w:hAnsi="Times New Roman" w:cs="Times New Roman"/>
        </w:rPr>
        <w:t>6.</w:t>
      </w:r>
      <w:r w:rsidRPr="00F168D6">
        <w:rPr>
          <w:rFonts w:ascii="Times New Roman" w:hAnsi="Times New Roman" w:cs="Times New Roman"/>
        </w:rPr>
        <w:tab/>
        <w:t>Conclusion</w:t>
      </w:r>
    </w:p>
    <w:p w14:paraId="200A9500" w14:textId="574BA872" w:rsidR="009B7FEE" w:rsidRPr="009B7FEE" w:rsidRDefault="009B7FEE" w:rsidP="009B7FEE">
      <w:pPr>
        <w:jc w:val="both"/>
        <w:rPr>
          <w:rFonts w:ascii="Times New Roman" w:hAnsi="Times New Roman" w:cs="Times New Roman"/>
        </w:rPr>
      </w:pPr>
      <w:r>
        <w:rPr>
          <w:rFonts w:ascii="Times New Roman" w:hAnsi="Times New Roman" w:cs="Times New Roman"/>
        </w:rPr>
        <w:t>T</w:t>
      </w:r>
      <w:r w:rsidRPr="009B7FEE">
        <w:rPr>
          <w:rFonts w:ascii="Times New Roman" w:hAnsi="Times New Roman" w:cs="Times New Roman"/>
        </w:rPr>
        <w:t xml:space="preserve">his research </w:t>
      </w:r>
      <w:r w:rsidR="0028773D" w:rsidRPr="009B7FEE">
        <w:rPr>
          <w:rFonts w:ascii="Times New Roman" w:hAnsi="Times New Roman" w:cs="Times New Roman"/>
        </w:rPr>
        <w:t>provides</w:t>
      </w:r>
      <w:r w:rsidRPr="009B7FEE">
        <w:rPr>
          <w:rFonts w:ascii="Times New Roman" w:hAnsi="Times New Roman" w:cs="Times New Roman"/>
        </w:rPr>
        <w:t xml:space="preserve"> some additional attention on a subject which has often been overlooked, except perhaps in the literature addressing the costs of excessive medical interventions. There is a need for researchers to look beyond the threshold of taking enough care and recognize that there are some situations, which may seem counterintuitive, where the taking of excessive care leads to an increase in risk. We have used </w:t>
      </w:r>
      <w:r w:rsidR="0028773D" w:rsidRPr="009B7FEE">
        <w:rPr>
          <w:rFonts w:ascii="Times New Roman" w:hAnsi="Times New Roman" w:cs="Times New Roman"/>
        </w:rPr>
        <w:t>examples</w:t>
      </w:r>
      <w:r w:rsidRPr="009B7FEE">
        <w:rPr>
          <w:rFonts w:ascii="Times New Roman" w:hAnsi="Times New Roman" w:cs="Times New Roman"/>
        </w:rPr>
        <w:t xml:space="preserve"> of excessive medical interventions, the overengineering of automobile safety measures, and the use of life vests on airplanes, to illustrate a few salient examples of when taking too much care is harmful. This article further illustrates an important point in the law and economics literature concerning tort law, there is a need to look at the totality of the costs of accidents. Traditionally the focus </w:t>
      </w:r>
      <w:r w:rsidR="00941814">
        <w:rPr>
          <w:rFonts w:ascii="Times New Roman" w:hAnsi="Times New Roman" w:cs="Times New Roman"/>
        </w:rPr>
        <w:t xml:space="preserve">in the law and economics of tort law literature </w:t>
      </w:r>
      <w:r w:rsidRPr="009B7FEE">
        <w:rPr>
          <w:rFonts w:ascii="Times New Roman" w:hAnsi="Times New Roman" w:cs="Times New Roman"/>
        </w:rPr>
        <w:t xml:space="preserve">has been on how injurers have failed to take adequate care, and rightfully so, as these instances represent </w:t>
      </w:r>
      <w:proofErr w:type="gramStart"/>
      <w:r w:rsidRPr="009B7FEE">
        <w:rPr>
          <w:rFonts w:ascii="Times New Roman" w:hAnsi="Times New Roman" w:cs="Times New Roman"/>
        </w:rPr>
        <w:t>the clear majority of</w:t>
      </w:r>
      <w:proofErr w:type="gramEnd"/>
      <w:r w:rsidRPr="009B7FEE">
        <w:rPr>
          <w:rFonts w:ascii="Times New Roman" w:hAnsi="Times New Roman" w:cs="Times New Roman"/>
        </w:rPr>
        <w:t xml:space="preserve"> accidents. While we do not advocate ignoring the many aspects related to the failure to take adequate care, we do suggests that taking care may not always be so simple as taking enough care, but rather in some circumstances the precision of taking care may be equally important, as excessive care may have unintended consequences which are not always fully appreciated</w:t>
      </w:r>
      <w:r w:rsidR="00941814">
        <w:rPr>
          <w:rFonts w:ascii="Times New Roman" w:hAnsi="Times New Roman" w:cs="Times New Roman"/>
        </w:rPr>
        <w:t xml:space="preserve"> and which may tend to increase the cost of accidents beyond the direct care cost of taking excessive precautions</w:t>
      </w:r>
      <w:r w:rsidRPr="009B7FEE">
        <w:rPr>
          <w:rFonts w:ascii="Times New Roman" w:hAnsi="Times New Roman" w:cs="Times New Roman"/>
        </w:rPr>
        <w:t xml:space="preserve">.   </w:t>
      </w:r>
    </w:p>
    <w:p w14:paraId="5D32D8E6" w14:textId="77777777" w:rsidR="009B7FEE" w:rsidRPr="00F168D6" w:rsidRDefault="009B7FEE" w:rsidP="00F168D6">
      <w:pPr>
        <w:jc w:val="both"/>
        <w:rPr>
          <w:rFonts w:ascii="Times New Roman" w:hAnsi="Times New Roman" w:cs="Times New Roman"/>
        </w:rPr>
      </w:pPr>
    </w:p>
    <w:sectPr w:rsidR="009B7FEE" w:rsidRPr="00F168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53CC" w14:textId="77777777" w:rsidR="00E0741E" w:rsidRDefault="00E0741E" w:rsidP="004031A3">
      <w:pPr>
        <w:spacing w:after="0" w:line="240" w:lineRule="auto"/>
      </w:pPr>
      <w:r>
        <w:separator/>
      </w:r>
    </w:p>
  </w:endnote>
  <w:endnote w:type="continuationSeparator" w:id="0">
    <w:p w14:paraId="50D6B1F6" w14:textId="77777777" w:rsidR="00E0741E" w:rsidRDefault="00E0741E" w:rsidP="0040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00A8" w14:textId="77777777" w:rsidR="00941814" w:rsidRDefault="00941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742E" w14:textId="77777777" w:rsidR="00941814" w:rsidRDefault="00941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33C5" w14:textId="77777777" w:rsidR="00941814" w:rsidRDefault="00941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CBB2" w14:textId="77777777" w:rsidR="00E0741E" w:rsidRDefault="00E0741E" w:rsidP="004031A3">
      <w:pPr>
        <w:spacing w:after="0" w:line="240" w:lineRule="auto"/>
      </w:pPr>
      <w:r>
        <w:separator/>
      </w:r>
    </w:p>
  </w:footnote>
  <w:footnote w:type="continuationSeparator" w:id="0">
    <w:p w14:paraId="66EF6A58" w14:textId="77777777" w:rsidR="00E0741E" w:rsidRDefault="00E0741E" w:rsidP="004031A3">
      <w:pPr>
        <w:spacing w:after="0" w:line="240" w:lineRule="auto"/>
      </w:pPr>
      <w:r>
        <w:continuationSeparator/>
      </w:r>
    </w:p>
  </w:footnote>
  <w:footnote w:id="1">
    <w:p w14:paraId="57C81060" w14:textId="77777777" w:rsidR="00863242" w:rsidRDefault="00863242" w:rsidP="00863242">
      <w:pPr>
        <w:pStyle w:val="FootnoteText"/>
      </w:pPr>
      <w:r w:rsidRPr="00863242">
        <w:rPr>
          <w:rStyle w:val="FootnoteReference"/>
          <w:rFonts w:ascii="Times New Roman" w:hAnsi="Times New Roman" w:cs="Times New Roman"/>
        </w:rPr>
        <w:footnoteRef/>
      </w:r>
      <w:r w:rsidRPr="00863242">
        <w:rPr>
          <w:rFonts w:ascii="Times New Roman" w:hAnsi="Times New Roman" w:cs="Times New Roman"/>
        </w:rPr>
        <w:t xml:space="preserve"> Dr. Paul Aubrecht. University of Passau, Researcher at the Chair of Common Law. </w:t>
      </w:r>
    </w:p>
  </w:footnote>
  <w:footnote w:id="2">
    <w:p w14:paraId="1CA51217" w14:textId="6EF52723" w:rsidR="00863242" w:rsidRPr="00863242" w:rsidRDefault="00863242" w:rsidP="00863242">
      <w:pPr>
        <w:pStyle w:val="FootnoteText"/>
        <w:rPr>
          <w:rFonts w:ascii="Times New Roman" w:hAnsi="Times New Roman" w:cs="Times New Roman"/>
        </w:rPr>
      </w:pPr>
      <w:r w:rsidRPr="00863242">
        <w:rPr>
          <w:rStyle w:val="FootnoteReference"/>
          <w:rFonts w:ascii="Times New Roman" w:hAnsi="Times New Roman" w:cs="Times New Roman"/>
        </w:rPr>
        <w:footnoteRef/>
      </w:r>
      <w:r w:rsidRPr="00863242">
        <w:rPr>
          <w:rFonts w:ascii="Times New Roman" w:hAnsi="Times New Roman" w:cs="Times New Roman"/>
        </w:rPr>
        <w:t xml:space="preserve"> Dr. </w:t>
      </w:r>
      <w:r w:rsidRPr="00863242">
        <w:rPr>
          <w:rFonts w:ascii="Times New Roman" w:hAnsi="Times New Roman" w:cs="Times New Roman"/>
        </w:rPr>
        <w:t>Jörg Fedtke</w:t>
      </w:r>
      <w:r w:rsidRPr="00863242">
        <w:rPr>
          <w:rFonts w:ascii="Times New Roman" w:hAnsi="Times New Roman" w:cs="Times New Roman"/>
        </w:rPr>
        <w:t>. University of Passau, Professor and Chair of Common Law.</w:t>
      </w:r>
      <w:r w:rsidRPr="00863242">
        <w:rPr>
          <w:rFonts w:ascii="Times New Roman" w:hAnsi="Times New Roman" w:cs="Times New Roman"/>
          <w:sz w:val="24"/>
          <w:szCs w:val="24"/>
        </w:rPr>
        <w:t xml:space="preserve"> </w:t>
      </w:r>
      <w:r w:rsidRPr="00863242">
        <w:rPr>
          <w:rFonts w:ascii="Times New Roman" w:hAnsi="Times New Roman" w:cs="Times New Roman"/>
        </w:rPr>
        <w:t>Tulane University Law School, A.N. Yiannopoulos Professor in Comparative Law, Co-Director, Eason-Weinmann Center for Comparative Law.</w:t>
      </w:r>
    </w:p>
  </w:footnote>
  <w:footnote w:id="3">
    <w:p w14:paraId="0986B94A" w14:textId="7558327F" w:rsidR="00C2373C" w:rsidRPr="00BD13C2" w:rsidRDefault="00C2373C">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UNITED STATES et al. v. CARROLL TOWING CO., Inc., et al. 159 F.2d 169 (1947).</w:t>
      </w:r>
    </w:p>
  </w:footnote>
  <w:footnote w:id="4">
    <w:p w14:paraId="409B5F9E" w14:textId="41A42DCE" w:rsidR="003C1214" w:rsidRPr="00BD13C2" w:rsidRDefault="003C1214">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Brown, J. P. (1973). Toward an economic theory of liability. </w:t>
      </w:r>
      <w:r w:rsidRPr="00BD13C2">
        <w:rPr>
          <w:rFonts w:ascii="Times New Roman" w:hAnsi="Times New Roman" w:cs="Times New Roman"/>
          <w:i/>
          <w:iCs/>
        </w:rPr>
        <w:t>The Journal of Legal Studies</w:t>
      </w:r>
      <w:r w:rsidRPr="00BD13C2">
        <w:rPr>
          <w:rFonts w:ascii="Times New Roman" w:hAnsi="Times New Roman" w:cs="Times New Roman"/>
        </w:rPr>
        <w:t>, </w:t>
      </w:r>
      <w:r w:rsidRPr="00BD13C2">
        <w:rPr>
          <w:rFonts w:ascii="Times New Roman" w:hAnsi="Times New Roman" w:cs="Times New Roman"/>
          <w:i/>
          <w:iCs/>
        </w:rPr>
        <w:t>2</w:t>
      </w:r>
      <w:r w:rsidRPr="00BD13C2">
        <w:rPr>
          <w:rFonts w:ascii="Times New Roman" w:hAnsi="Times New Roman" w:cs="Times New Roman"/>
        </w:rPr>
        <w:t>(2), 323-349.</w:t>
      </w:r>
    </w:p>
  </w:footnote>
  <w:footnote w:id="5">
    <w:p w14:paraId="206EE910" w14:textId="155A0183" w:rsidR="005158EB" w:rsidRPr="00BD13C2" w:rsidRDefault="005158EB">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Grady, M. F. (1989). Untaken precautions. </w:t>
      </w:r>
      <w:r w:rsidRPr="00BD13C2">
        <w:rPr>
          <w:rFonts w:ascii="Times New Roman" w:hAnsi="Times New Roman" w:cs="Times New Roman"/>
          <w:i/>
          <w:iCs/>
        </w:rPr>
        <w:t>The Journal of Legal Studies</w:t>
      </w:r>
      <w:r w:rsidRPr="00BD13C2">
        <w:rPr>
          <w:rFonts w:ascii="Times New Roman" w:hAnsi="Times New Roman" w:cs="Times New Roman"/>
        </w:rPr>
        <w:t>, </w:t>
      </w:r>
      <w:r w:rsidRPr="00BD13C2">
        <w:rPr>
          <w:rFonts w:ascii="Times New Roman" w:hAnsi="Times New Roman" w:cs="Times New Roman"/>
          <w:i/>
          <w:iCs/>
        </w:rPr>
        <w:t>18</w:t>
      </w:r>
      <w:r w:rsidRPr="00BD13C2">
        <w:rPr>
          <w:rFonts w:ascii="Times New Roman" w:hAnsi="Times New Roman" w:cs="Times New Roman"/>
        </w:rPr>
        <w:t>(1), 139-156.</w:t>
      </w:r>
    </w:p>
  </w:footnote>
  <w:footnote w:id="6">
    <w:p w14:paraId="001BF0FB" w14:textId="6E0A0A06" w:rsidR="008B39BA" w:rsidRPr="00BD13C2" w:rsidRDefault="008B39BA">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Calabresi identified as the minimization of the primary, secondary and tertiary costs of accidents as the economic goal of tort law. Calabresi, Guido. </w:t>
      </w:r>
      <w:r w:rsidRPr="00BD13C2">
        <w:rPr>
          <w:rFonts w:ascii="Times New Roman" w:hAnsi="Times New Roman" w:cs="Times New Roman"/>
          <w:i/>
          <w:iCs/>
        </w:rPr>
        <w:t>The cost of accidents: a legal and economic analysis</w:t>
      </w:r>
      <w:r w:rsidRPr="00BD13C2">
        <w:rPr>
          <w:rFonts w:ascii="Times New Roman" w:hAnsi="Times New Roman" w:cs="Times New Roman"/>
        </w:rPr>
        <w:t>. Yale University Press, 2008.</w:t>
      </w:r>
    </w:p>
  </w:footnote>
  <w:footnote w:id="7">
    <w:p w14:paraId="68FB018E" w14:textId="3FBB5DD2" w:rsidR="00623D87" w:rsidRPr="00BD13C2" w:rsidRDefault="00623D87">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C8610E" w:rsidRPr="00BD13C2">
        <w:rPr>
          <w:rFonts w:ascii="Times New Roman" w:hAnsi="Times New Roman" w:cs="Times New Roman"/>
        </w:rPr>
        <w:t>C</w:t>
      </w:r>
      <w:r w:rsidRPr="00BD13C2">
        <w:rPr>
          <w:rFonts w:ascii="Times New Roman" w:hAnsi="Times New Roman" w:cs="Times New Roman"/>
        </w:rPr>
        <w:t xml:space="preserve">osts of </w:t>
      </w:r>
      <w:proofErr w:type="gramStart"/>
      <w:r w:rsidR="00B907B3" w:rsidRPr="00BD13C2">
        <w:rPr>
          <w:rFonts w:ascii="Times New Roman" w:hAnsi="Times New Roman" w:cs="Times New Roman"/>
        </w:rPr>
        <w:t xml:space="preserve">excessive </w:t>
      </w:r>
      <w:r w:rsidRPr="00BD13C2">
        <w:rPr>
          <w:rFonts w:ascii="Times New Roman" w:hAnsi="Times New Roman" w:cs="Times New Roman"/>
        </w:rPr>
        <w:t xml:space="preserve"> care</w:t>
      </w:r>
      <w:proofErr w:type="gramEnd"/>
      <w:r w:rsidRPr="00BD13C2">
        <w:rPr>
          <w:rFonts w:ascii="Times New Roman" w:hAnsi="Times New Roman" w:cs="Times New Roman"/>
        </w:rPr>
        <w:t xml:space="preserve"> associated with unnecessary redundancies (double or triple checking the status of machine operating properly) may be different from the costs of </w:t>
      </w:r>
      <w:r w:rsidR="00B907B3" w:rsidRPr="00BD13C2">
        <w:rPr>
          <w:rFonts w:ascii="Times New Roman" w:hAnsi="Times New Roman" w:cs="Times New Roman"/>
        </w:rPr>
        <w:t>excessive</w:t>
      </w:r>
      <w:r w:rsidRPr="00BD13C2">
        <w:rPr>
          <w:rFonts w:ascii="Times New Roman" w:hAnsi="Times New Roman" w:cs="Times New Roman"/>
        </w:rPr>
        <w:t xml:space="preserve"> care which results in creation of negative externalities for third parties (the costs associated with having life vest on all airplane flight and the associated environmental impact of the </w:t>
      </w:r>
      <w:r w:rsidR="00C8610E" w:rsidRPr="00BD13C2">
        <w:rPr>
          <w:rFonts w:ascii="Times New Roman" w:hAnsi="Times New Roman" w:cs="Times New Roman"/>
        </w:rPr>
        <w:t xml:space="preserve">increased </w:t>
      </w:r>
      <w:r w:rsidRPr="00BD13C2">
        <w:rPr>
          <w:rFonts w:ascii="Times New Roman" w:hAnsi="Times New Roman" w:cs="Times New Roman"/>
        </w:rPr>
        <w:t>fuel consumption</w:t>
      </w:r>
      <w:r w:rsidR="00C8610E" w:rsidRPr="00BD13C2">
        <w:rPr>
          <w:rFonts w:ascii="Times New Roman" w:hAnsi="Times New Roman" w:cs="Times New Roman"/>
        </w:rPr>
        <w:t>)</w:t>
      </w:r>
      <w:r w:rsidRPr="00BD13C2">
        <w:rPr>
          <w:rFonts w:ascii="Times New Roman" w:hAnsi="Times New Roman" w:cs="Times New Roman"/>
        </w:rPr>
        <w:t>.</w:t>
      </w:r>
      <w:r w:rsidR="008C1F4F" w:rsidRPr="00BD13C2">
        <w:rPr>
          <w:rFonts w:ascii="Times New Roman" w:hAnsi="Times New Roman" w:cs="Times New Roman"/>
        </w:rPr>
        <w:t xml:space="preserve"> We can generally think of the extra cost of triple checking when compared to double checking as the additional time and resources used to perform the additional check. </w:t>
      </w:r>
    </w:p>
  </w:footnote>
  <w:footnote w:id="8">
    <w:p w14:paraId="163BA3D5" w14:textId="20FE8C9C" w:rsidR="00623D87" w:rsidRPr="00BD13C2" w:rsidRDefault="00623D87">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510EE4" w:rsidRPr="00BD13C2">
        <w:rPr>
          <w:rFonts w:ascii="Times New Roman" w:hAnsi="Times New Roman" w:cs="Times New Roman"/>
        </w:rPr>
        <w:t>I</w:t>
      </w:r>
      <w:r w:rsidRPr="00BD13C2">
        <w:rPr>
          <w:rFonts w:ascii="Times New Roman" w:hAnsi="Times New Roman" w:cs="Times New Roman"/>
        </w:rPr>
        <w:t>n the case of too much medical care being given, there may be actual negative outcomes which lead to additional types of negligence claims</w:t>
      </w:r>
      <w:r w:rsidR="00B81B08" w:rsidRPr="00BD13C2">
        <w:rPr>
          <w:rFonts w:ascii="Times New Roman" w:hAnsi="Times New Roman" w:cs="Times New Roman"/>
        </w:rPr>
        <w:t xml:space="preserve"> being filed</w:t>
      </w:r>
      <w:r w:rsidRPr="00BD13C2">
        <w:rPr>
          <w:rFonts w:ascii="Times New Roman" w:hAnsi="Times New Roman" w:cs="Times New Roman"/>
        </w:rPr>
        <w:t xml:space="preserve">, such as when an over exposure to radiation from </w:t>
      </w:r>
      <w:r w:rsidR="008B39BA" w:rsidRPr="00BD13C2">
        <w:rPr>
          <w:rFonts w:ascii="Times New Roman" w:hAnsi="Times New Roman" w:cs="Times New Roman"/>
        </w:rPr>
        <w:t xml:space="preserve">repeated </w:t>
      </w:r>
      <w:r w:rsidRPr="00BD13C2">
        <w:rPr>
          <w:rFonts w:ascii="Times New Roman" w:hAnsi="Times New Roman" w:cs="Times New Roman"/>
        </w:rPr>
        <w:t>medical diagnostic testing leads to negative health outcomes which</w:t>
      </w:r>
      <w:r w:rsidR="00082438" w:rsidRPr="00BD13C2">
        <w:rPr>
          <w:rFonts w:ascii="Times New Roman" w:hAnsi="Times New Roman" w:cs="Times New Roman"/>
        </w:rPr>
        <w:t xml:space="preserve"> then</w:t>
      </w:r>
      <w:r w:rsidRPr="00BD13C2">
        <w:rPr>
          <w:rFonts w:ascii="Times New Roman" w:hAnsi="Times New Roman" w:cs="Times New Roman"/>
        </w:rPr>
        <w:t xml:space="preserve"> lead to negligence claims.</w:t>
      </w:r>
      <w:r w:rsidR="00510EE4" w:rsidRPr="00BD13C2">
        <w:rPr>
          <w:rFonts w:ascii="Times New Roman" w:hAnsi="Times New Roman" w:cs="Times New Roman"/>
        </w:rPr>
        <w:t xml:space="preserve"> The </w:t>
      </w:r>
      <w:r w:rsidR="00C727E7" w:rsidRPr="00BD13C2">
        <w:rPr>
          <w:rFonts w:ascii="Times New Roman" w:hAnsi="Times New Roman" w:cs="Times New Roman"/>
        </w:rPr>
        <w:t xml:space="preserve">over </w:t>
      </w:r>
      <w:r w:rsidR="00510EE4" w:rsidRPr="00BD13C2">
        <w:rPr>
          <w:rFonts w:ascii="Times New Roman" w:hAnsi="Times New Roman" w:cs="Times New Roman"/>
        </w:rPr>
        <w:t>prescription of some drugs</w:t>
      </w:r>
      <w:r w:rsidR="00C727E7" w:rsidRPr="00BD13C2">
        <w:rPr>
          <w:rFonts w:ascii="Times New Roman" w:hAnsi="Times New Roman" w:cs="Times New Roman"/>
        </w:rPr>
        <w:t>, such as antibiotics,</w:t>
      </w:r>
      <w:r w:rsidR="00510EE4" w:rsidRPr="00BD13C2">
        <w:rPr>
          <w:rFonts w:ascii="Times New Roman" w:hAnsi="Times New Roman" w:cs="Times New Roman"/>
        </w:rPr>
        <w:t xml:space="preserve"> is a more obvious example. </w:t>
      </w:r>
    </w:p>
  </w:footnote>
  <w:footnote w:id="9">
    <w:p w14:paraId="27E2C6C0" w14:textId="5644CF84" w:rsidR="00623D87" w:rsidRPr="00BD13C2" w:rsidRDefault="00623D87">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C727E7" w:rsidRPr="00BD13C2">
        <w:rPr>
          <w:rFonts w:ascii="Times New Roman" w:hAnsi="Times New Roman" w:cs="Times New Roman"/>
        </w:rPr>
        <w:t xml:space="preserve">The excessive precaution of life vest on planes represents a real example of how risk aversion by firms and governments causes harm to society.  </w:t>
      </w:r>
      <w:r w:rsidRPr="00BD13C2">
        <w:rPr>
          <w:rFonts w:ascii="Times New Roman" w:hAnsi="Times New Roman" w:cs="Times New Roman"/>
        </w:rPr>
        <w:t xml:space="preserve">The use of life vests reflects a frustration of the Marginal Hand Formula due to regulatory requirements. </w:t>
      </w:r>
      <w:r w:rsidR="00C727E7" w:rsidRPr="00BD13C2">
        <w:rPr>
          <w:rFonts w:ascii="Times New Roman" w:hAnsi="Times New Roman" w:cs="Times New Roman"/>
        </w:rPr>
        <w:t>In this case, r</w:t>
      </w:r>
      <w:r w:rsidRPr="00BD13C2">
        <w:rPr>
          <w:rFonts w:ascii="Times New Roman" w:hAnsi="Times New Roman" w:cs="Times New Roman"/>
        </w:rPr>
        <w:t xml:space="preserve">egulation sets the standard where </w:t>
      </w:r>
      <w:proofErr w:type="spellStart"/>
      <w:r w:rsidRPr="00BD13C2">
        <w:rPr>
          <w:rFonts w:ascii="Times New Roman" w:hAnsi="Times New Roman" w:cs="Times New Roman"/>
        </w:rPr>
        <w:t>mB</w:t>
      </w:r>
      <w:proofErr w:type="spellEnd"/>
      <w:r w:rsidRPr="00BD13C2">
        <w:rPr>
          <w:rFonts w:ascii="Times New Roman" w:hAnsi="Times New Roman" w:cs="Times New Roman"/>
        </w:rPr>
        <w:t>&gt;</w:t>
      </w:r>
      <w:proofErr w:type="spellStart"/>
      <w:r w:rsidRPr="00BD13C2">
        <w:rPr>
          <w:rFonts w:ascii="Times New Roman" w:hAnsi="Times New Roman" w:cs="Times New Roman"/>
        </w:rPr>
        <w:t>mPL</w:t>
      </w:r>
      <w:proofErr w:type="spellEnd"/>
      <w:r w:rsidRPr="00BD13C2">
        <w:rPr>
          <w:rFonts w:ascii="Times New Roman" w:hAnsi="Times New Roman" w:cs="Times New Roman"/>
        </w:rPr>
        <w:t xml:space="preserve">. This reflects risk aversion by firms and the law. Life vests in commercial airplanes have not been shown to save any human lives. The vests cost money to purchase and maintain. </w:t>
      </w:r>
      <w:r w:rsidR="00C727E7" w:rsidRPr="00BD13C2">
        <w:rPr>
          <w:rFonts w:ascii="Times New Roman" w:hAnsi="Times New Roman" w:cs="Times New Roman"/>
        </w:rPr>
        <w:t xml:space="preserve">Life </w:t>
      </w:r>
      <w:r w:rsidR="00C8610E" w:rsidRPr="00BD13C2">
        <w:rPr>
          <w:rFonts w:ascii="Times New Roman" w:hAnsi="Times New Roman" w:cs="Times New Roman"/>
        </w:rPr>
        <w:t>vests</w:t>
      </w:r>
      <w:r w:rsidR="00C727E7" w:rsidRPr="00BD13C2">
        <w:rPr>
          <w:rFonts w:ascii="Times New Roman" w:hAnsi="Times New Roman" w:cs="Times New Roman"/>
        </w:rPr>
        <w:t xml:space="preserve"> create negative externalities. Their use is associated with</w:t>
      </w:r>
      <w:r w:rsidRPr="00BD13C2">
        <w:rPr>
          <w:rFonts w:ascii="Times New Roman" w:hAnsi="Times New Roman" w:cs="Times New Roman"/>
        </w:rPr>
        <w:t xml:space="preserve"> increased pollution, </w:t>
      </w:r>
      <w:r w:rsidR="00C727E7" w:rsidRPr="00BD13C2">
        <w:rPr>
          <w:rFonts w:ascii="Times New Roman" w:hAnsi="Times New Roman" w:cs="Times New Roman"/>
        </w:rPr>
        <w:t>unnecessary use of</w:t>
      </w:r>
      <w:r w:rsidRPr="00BD13C2">
        <w:rPr>
          <w:rFonts w:ascii="Times New Roman" w:hAnsi="Times New Roman" w:cs="Times New Roman"/>
        </w:rPr>
        <w:t xml:space="preserve"> resource</w:t>
      </w:r>
      <w:r w:rsidR="00C727E7" w:rsidRPr="00BD13C2">
        <w:rPr>
          <w:rFonts w:ascii="Times New Roman" w:hAnsi="Times New Roman" w:cs="Times New Roman"/>
        </w:rPr>
        <w:t>s,</w:t>
      </w:r>
      <w:r w:rsidRPr="00BD13C2">
        <w:rPr>
          <w:rFonts w:ascii="Times New Roman" w:hAnsi="Times New Roman" w:cs="Times New Roman"/>
        </w:rPr>
        <w:t xml:space="preserve"> and </w:t>
      </w:r>
      <w:r w:rsidR="00C727E7" w:rsidRPr="00BD13C2">
        <w:rPr>
          <w:rFonts w:ascii="Times New Roman" w:hAnsi="Times New Roman" w:cs="Times New Roman"/>
        </w:rPr>
        <w:t>increased</w:t>
      </w:r>
      <w:r w:rsidRPr="00BD13C2">
        <w:rPr>
          <w:rFonts w:ascii="Times New Roman" w:hAnsi="Times New Roman" w:cs="Times New Roman"/>
        </w:rPr>
        <w:t xml:space="preserve"> costs for airlines which are passed on to consumers. The costs associated with life vest could be diverted to </w:t>
      </w:r>
      <w:r w:rsidR="00C727E7" w:rsidRPr="00BD13C2">
        <w:rPr>
          <w:rFonts w:ascii="Times New Roman" w:hAnsi="Times New Roman" w:cs="Times New Roman"/>
        </w:rPr>
        <w:t>address</w:t>
      </w:r>
      <w:r w:rsidRPr="00BD13C2">
        <w:rPr>
          <w:rFonts w:ascii="Times New Roman" w:hAnsi="Times New Roman" w:cs="Times New Roman"/>
        </w:rPr>
        <w:t xml:space="preserve"> other </w:t>
      </w:r>
      <w:r w:rsidR="00C727E7" w:rsidRPr="00BD13C2">
        <w:rPr>
          <w:rFonts w:ascii="Times New Roman" w:hAnsi="Times New Roman" w:cs="Times New Roman"/>
        </w:rPr>
        <w:t xml:space="preserve">unaddressed </w:t>
      </w:r>
      <w:r w:rsidRPr="00BD13C2">
        <w:rPr>
          <w:rFonts w:ascii="Times New Roman" w:hAnsi="Times New Roman" w:cs="Times New Roman"/>
        </w:rPr>
        <w:t xml:space="preserve">risks. For instance, the care costs </w:t>
      </w:r>
      <w:r w:rsidR="00C727E7" w:rsidRPr="00BD13C2">
        <w:rPr>
          <w:rFonts w:ascii="Times New Roman" w:hAnsi="Times New Roman" w:cs="Times New Roman"/>
        </w:rPr>
        <w:t xml:space="preserve">used on life vests </w:t>
      </w:r>
      <w:r w:rsidRPr="00BD13C2">
        <w:rPr>
          <w:rFonts w:ascii="Times New Roman" w:hAnsi="Times New Roman" w:cs="Times New Roman"/>
        </w:rPr>
        <w:t xml:space="preserve">could be used to strengthen the structure of seats or to design more efficient and effective seatbelts. </w:t>
      </w:r>
    </w:p>
  </w:footnote>
  <w:footnote w:id="10">
    <w:p w14:paraId="3753ED3B" w14:textId="5DE9D4D0" w:rsidR="00623D87" w:rsidRPr="00BD13C2" w:rsidRDefault="00623D87">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C2373C" w:rsidRPr="00BD13C2">
        <w:rPr>
          <w:rFonts w:ascii="Times New Roman" w:hAnsi="Times New Roman" w:cs="Times New Roman"/>
        </w:rPr>
        <w:t>Mattiacci, G. D., &amp; Parisi, F. (2005). The Economics of Tort Law. </w:t>
      </w:r>
      <w:r w:rsidR="00C2373C" w:rsidRPr="00BD13C2">
        <w:rPr>
          <w:rFonts w:ascii="Times New Roman" w:hAnsi="Times New Roman" w:cs="Times New Roman"/>
          <w:i/>
          <w:iCs/>
        </w:rPr>
        <w:t>The Elgar Companion to Law and Economics</w:t>
      </w:r>
      <w:r w:rsidR="00C2373C" w:rsidRPr="00BD13C2">
        <w:rPr>
          <w:rFonts w:ascii="Times New Roman" w:hAnsi="Times New Roman" w:cs="Times New Roman"/>
        </w:rPr>
        <w:t>, 87-102.</w:t>
      </w:r>
    </w:p>
  </w:footnote>
  <w:footnote w:id="11">
    <w:p w14:paraId="17712707" w14:textId="2D9B63C5" w:rsidR="00423BCF" w:rsidRPr="00BD13C2" w:rsidRDefault="00423BCF">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D777A1" w:rsidRPr="00BD13C2">
        <w:rPr>
          <w:rFonts w:ascii="Times New Roman" w:hAnsi="Times New Roman" w:cs="Times New Roman"/>
        </w:rPr>
        <w:t xml:space="preserve">McCartney, Scott “Do Planes Really Need Life Vests?” Wall Street Journal, January 20, 2016. </w:t>
      </w:r>
      <w:r w:rsidR="00026BE3" w:rsidRPr="00BD13C2">
        <w:rPr>
          <w:rFonts w:ascii="Times New Roman" w:hAnsi="Times New Roman" w:cs="Times New Roman"/>
        </w:rPr>
        <w:t>https://www.wsj.com/articles/do-planes-really-need-life-vests-1453310773</w:t>
      </w:r>
    </w:p>
  </w:footnote>
  <w:footnote w:id="12">
    <w:p w14:paraId="7D54FC4B" w14:textId="2E59FCEE" w:rsidR="00026BE3" w:rsidRPr="00BD13C2" w:rsidRDefault="00026BE3">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424D4B" w:rsidRPr="00BD13C2">
        <w:rPr>
          <w:rFonts w:ascii="Times New Roman" w:hAnsi="Times New Roman" w:cs="Times New Roman"/>
        </w:rPr>
        <w:t xml:space="preserve">Aviation Safety Network, </w:t>
      </w:r>
      <w:r w:rsidR="008D5ADB" w:rsidRPr="00BD13C2">
        <w:rPr>
          <w:rFonts w:ascii="Times New Roman" w:hAnsi="Times New Roman" w:cs="Times New Roman"/>
        </w:rPr>
        <w:t>Ethiopian</w:t>
      </w:r>
      <w:r w:rsidR="00424D4B" w:rsidRPr="00BD13C2">
        <w:rPr>
          <w:rFonts w:ascii="Times New Roman" w:hAnsi="Times New Roman" w:cs="Times New Roman"/>
        </w:rPr>
        <w:t xml:space="preserve"> Airlines </w:t>
      </w:r>
      <w:r w:rsidR="008D5ADB" w:rsidRPr="00BD13C2">
        <w:rPr>
          <w:rFonts w:ascii="Times New Roman" w:hAnsi="Times New Roman" w:cs="Times New Roman"/>
        </w:rPr>
        <w:t>Flight 961. https://asn.flightsafety.org/asndb/324329</w:t>
      </w:r>
    </w:p>
  </w:footnote>
  <w:footnote w:id="13">
    <w:p w14:paraId="6BBECA9F" w14:textId="549F84E8" w:rsidR="00574FF9" w:rsidRPr="00BD13C2" w:rsidRDefault="00574FF9">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Coppes-</w:t>
      </w:r>
      <w:proofErr w:type="spellStart"/>
      <w:r w:rsidRPr="00BD13C2">
        <w:rPr>
          <w:rFonts w:ascii="Times New Roman" w:hAnsi="Times New Roman" w:cs="Times New Roman"/>
        </w:rPr>
        <w:t>Zantinga</w:t>
      </w:r>
      <w:proofErr w:type="spellEnd"/>
      <w:r w:rsidRPr="00BD13C2">
        <w:rPr>
          <w:rFonts w:ascii="Times New Roman" w:hAnsi="Times New Roman" w:cs="Times New Roman"/>
        </w:rPr>
        <w:t xml:space="preserve">, Arty R., and Max J. Coppes. "The early years of radiation protection: a tribute to Madame Curie." </w:t>
      </w:r>
      <w:proofErr w:type="spellStart"/>
      <w:r w:rsidRPr="00BD13C2">
        <w:rPr>
          <w:rFonts w:ascii="Times New Roman" w:hAnsi="Times New Roman" w:cs="Times New Roman"/>
        </w:rPr>
        <w:t>Cmaj</w:t>
      </w:r>
      <w:proofErr w:type="spellEnd"/>
      <w:r w:rsidRPr="00BD13C2">
        <w:rPr>
          <w:rFonts w:ascii="Times New Roman" w:hAnsi="Times New Roman" w:cs="Times New Roman"/>
        </w:rPr>
        <w:t xml:space="preserve"> 159.11 (1998): 1389-1391.</w:t>
      </w:r>
    </w:p>
  </w:footnote>
  <w:footnote w:id="14">
    <w:p w14:paraId="0CDBAB80" w14:textId="0E7CBD82" w:rsidR="00D2408F" w:rsidRPr="00BD13C2" w:rsidRDefault="00D2408F">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Perry, Ronen. "Harmful Precautions." Notre Dame L. Rev. 99 (2023): 153.</w:t>
      </w:r>
    </w:p>
  </w:footnote>
  <w:footnote w:id="15">
    <w:p w14:paraId="30A7DA6F" w14:textId="77777777" w:rsidR="00BD13C2" w:rsidRPr="00BD13C2" w:rsidRDefault="00186A75" w:rsidP="00BD13C2">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bookmarkStart w:id="0" w:name="_Hlk215315609"/>
      <w:r w:rsidRPr="00BD13C2">
        <w:rPr>
          <w:rFonts w:ascii="Times New Roman" w:hAnsi="Times New Roman" w:cs="Times New Roman"/>
          <w:highlight w:val="yellow"/>
        </w:rPr>
        <w:t>Shavell, Steven “Economic Analysis of Accident Law” 2003, Chapter 4 page 20.</w:t>
      </w:r>
      <w:r w:rsidRPr="00BD13C2">
        <w:rPr>
          <w:rFonts w:ascii="Times New Roman" w:hAnsi="Times New Roman" w:cs="Times New Roman"/>
        </w:rPr>
        <w:t xml:space="preserve"> </w:t>
      </w:r>
      <w:bookmarkEnd w:id="0"/>
      <w:r w:rsidR="00BD13C2" w:rsidRPr="00BD13C2">
        <w:rPr>
          <w:rFonts w:ascii="Times New Roman" w:hAnsi="Times New Roman" w:cs="Times New Roman"/>
        </w:rPr>
        <w:t xml:space="preserve">SHAVELL 1987. S. Shavell, </w:t>
      </w:r>
      <w:r w:rsidR="00BD13C2" w:rsidRPr="00BD13C2">
        <w:rPr>
          <w:rFonts w:ascii="Times New Roman" w:hAnsi="Times New Roman" w:cs="Times New Roman"/>
          <w:i/>
          <w:iCs/>
        </w:rPr>
        <w:t>Economic analysis of accident law</w:t>
      </w:r>
      <w:r w:rsidR="00BD13C2" w:rsidRPr="00BD13C2">
        <w:rPr>
          <w:rFonts w:ascii="Times New Roman" w:hAnsi="Times New Roman" w:cs="Times New Roman"/>
        </w:rPr>
        <w:t>. (1987) Harvard University</w:t>
      </w:r>
    </w:p>
    <w:p w14:paraId="051056C3" w14:textId="3273B1C3" w:rsidR="00186A75" w:rsidRPr="00BD13C2" w:rsidRDefault="00BD13C2" w:rsidP="00BD13C2">
      <w:pPr>
        <w:pStyle w:val="FootnoteText"/>
        <w:rPr>
          <w:rFonts w:ascii="Times New Roman" w:hAnsi="Times New Roman" w:cs="Times New Roman"/>
        </w:rPr>
      </w:pPr>
      <w:r w:rsidRPr="00BD13C2">
        <w:rPr>
          <w:rFonts w:ascii="Times New Roman" w:hAnsi="Times New Roman" w:cs="Times New Roman"/>
        </w:rPr>
        <w:t>Press.</w:t>
      </w:r>
    </w:p>
  </w:footnote>
  <w:footnote w:id="16">
    <w:p w14:paraId="44C0D3E0" w14:textId="38BCA40E" w:rsidR="001D253F" w:rsidRPr="00BD13C2" w:rsidRDefault="001D253F">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Goerke, Laszlo. Accident law: an excessive standard may be efficient. No. 625. </w:t>
      </w:r>
      <w:proofErr w:type="spellStart"/>
      <w:r w:rsidRPr="00BD13C2">
        <w:rPr>
          <w:rFonts w:ascii="Times New Roman" w:hAnsi="Times New Roman" w:cs="Times New Roman"/>
        </w:rPr>
        <w:t>CESifo</w:t>
      </w:r>
      <w:proofErr w:type="spellEnd"/>
      <w:r w:rsidRPr="00BD13C2">
        <w:rPr>
          <w:rFonts w:ascii="Times New Roman" w:hAnsi="Times New Roman" w:cs="Times New Roman"/>
        </w:rPr>
        <w:t xml:space="preserve"> Working Paper, 2001.</w:t>
      </w:r>
    </w:p>
  </w:footnote>
  <w:footnote w:id="17">
    <w:p w14:paraId="25DB91AD" w14:textId="66CEB12E" w:rsidR="007A737D" w:rsidRPr="00BD13C2" w:rsidRDefault="007A737D">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Landes, William M., and Richard A. Posner. "Causation in tort law: An economic approach." The Journal of Legal Studies 12.1 (1983): 117.</w:t>
      </w:r>
    </w:p>
  </w:footnote>
  <w:footnote w:id="18">
    <w:p w14:paraId="01A4F3F4" w14:textId="342EE209" w:rsidR="007A737D" w:rsidRPr="00BD13C2" w:rsidRDefault="007A737D">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055E1B" w:rsidRPr="00BD13C2">
        <w:rPr>
          <w:rFonts w:ascii="Times New Roman" w:hAnsi="Times New Roman" w:cs="Times New Roman"/>
        </w:rPr>
        <w:t xml:space="preserve">Cooter, Robert, Thomas Ulen, and Thomas Ulen. "Law and economics." </w:t>
      </w:r>
      <w:r w:rsidR="00055E1B" w:rsidRPr="00BD13C2">
        <w:rPr>
          <w:rFonts w:ascii="Times New Roman" w:hAnsi="Times New Roman" w:cs="Times New Roman"/>
        </w:rPr>
        <w:t xml:space="preserve">6th Edition </w:t>
      </w:r>
      <w:r w:rsidR="00055E1B" w:rsidRPr="00BD13C2">
        <w:rPr>
          <w:rFonts w:ascii="Times New Roman" w:hAnsi="Times New Roman" w:cs="Times New Roman"/>
        </w:rPr>
        <w:t>(</w:t>
      </w:r>
      <w:r w:rsidR="00055E1B" w:rsidRPr="00BD13C2">
        <w:rPr>
          <w:rFonts w:ascii="Times New Roman" w:hAnsi="Times New Roman" w:cs="Times New Roman"/>
        </w:rPr>
        <w:t>2016</w:t>
      </w:r>
      <w:r w:rsidR="00055E1B" w:rsidRPr="00BD13C2">
        <w:rPr>
          <w:rFonts w:ascii="Times New Roman" w:hAnsi="Times New Roman" w:cs="Times New Roman"/>
        </w:rPr>
        <w:t>)</w:t>
      </w:r>
      <w:r w:rsidR="00055E1B" w:rsidRPr="00BD13C2">
        <w:rPr>
          <w:rFonts w:ascii="Times New Roman" w:hAnsi="Times New Roman" w:cs="Times New Roman"/>
        </w:rPr>
        <w:t>,</w:t>
      </w:r>
      <w:r w:rsidRPr="00BD13C2">
        <w:rPr>
          <w:rFonts w:ascii="Times New Roman" w:hAnsi="Times New Roman" w:cs="Times New Roman"/>
        </w:rPr>
        <w:t xml:space="preserve"> p 221. </w:t>
      </w:r>
    </w:p>
  </w:footnote>
  <w:footnote w:id="19">
    <w:p w14:paraId="2C8FD36D" w14:textId="4CBC673D" w:rsidR="00C2218A" w:rsidRPr="00BD13C2" w:rsidRDefault="00C2218A">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055E1B" w:rsidRPr="00BD13C2">
        <w:rPr>
          <w:rFonts w:ascii="Times New Roman" w:hAnsi="Times New Roman" w:cs="Times New Roman"/>
        </w:rPr>
        <w:t>Cooter, Robert, Thomas Ulen, and Thomas Ulen. "Law and economics." 6th Edition (2016)</w:t>
      </w:r>
      <w:r w:rsidRPr="00BD13C2">
        <w:rPr>
          <w:rFonts w:ascii="Times New Roman" w:hAnsi="Times New Roman" w:cs="Times New Roman"/>
        </w:rPr>
        <w:t xml:space="preserve">, p 234. </w:t>
      </w:r>
    </w:p>
  </w:footnote>
  <w:footnote w:id="20">
    <w:p w14:paraId="73B2D99C" w14:textId="66460441" w:rsidR="00C2218A" w:rsidRPr="00BD13C2" w:rsidRDefault="00C2218A">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C717F9" w:rsidRPr="00BD13C2">
        <w:rPr>
          <w:rFonts w:ascii="Times New Roman" w:hAnsi="Times New Roman" w:cs="Times New Roman"/>
        </w:rPr>
        <w:t xml:space="preserve">De </w:t>
      </w:r>
      <w:proofErr w:type="spellStart"/>
      <w:r w:rsidR="00C717F9" w:rsidRPr="00BD13C2">
        <w:rPr>
          <w:rFonts w:ascii="Times New Roman" w:hAnsi="Times New Roman" w:cs="Times New Roman"/>
        </w:rPr>
        <w:t>Geest</w:t>
      </w:r>
      <w:proofErr w:type="spellEnd"/>
      <w:r w:rsidR="00C717F9" w:rsidRPr="00BD13C2">
        <w:rPr>
          <w:rFonts w:ascii="Times New Roman" w:hAnsi="Times New Roman" w:cs="Times New Roman"/>
        </w:rPr>
        <w:t xml:space="preserve">, Gerrit. "Who should be immune from tort </w:t>
      </w:r>
      <w:proofErr w:type="gramStart"/>
      <w:r w:rsidR="00C717F9" w:rsidRPr="00BD13C2">
        <w:rPr>
          <w:rFonts w:ascii="Times New Roman" w:hAnsi="Times New Roman" w:cs="Times New Roman"/>
        </w:rPr>
        <w:t>liability?.</w:t>
      </w:r>
      <w:proofErr w:type="gramEnd"/>
      <w:r w:rsidR="00C717F9" w:rsidRPr="00BD13C2">
        <w:rPr>
          <w:rFonts w:ascii="Times New Roman" w:hAnsi="Times New Roman" w:cs="Times New Roman"/>
        </w:rPr>
        <w:t>" The Journal of Legal Studies 41.2 (2012): 301</w:t>
      </w:r>
      <w:r w:rsidRPr="00BD13C2">
        <w:rPr>
          <w:rFonts w:ascii="Times New Roman" w:hAnsi="Times New Roman" w:cs="Times New Roman"/>
        </w:rPr>
        <w:t xml:space="preserve">. </w:t>
      </w:r>
    </w:p>
  </w:footnote>
  <w:footnote w:id="21">
    <w:p w14:paraId="7460E4BF" w14:textId="42838530" w:rsidR="00C717F9" w:rsidRPr="00BD13C2" w:rsidRDefault="00C717F9">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Danzon, Patricia M. "Tort Liability: A Minefield for Managed </w:t>
      </w:r>
      <w:proofErr w:type="gramStart"/>
      <w:r w:rsidRPr="00BD13C2">
        <w:rPr>
          <w:rFonts w:ascii="Times New Roman" w:hAnsi="Times New Roman" w:cs="Times New Roman"/>
        </w:rPr>
        <w:t>Care?.</w:t>
      </w:r>
      <w:proofErr w:type="gramEnd"/>
      <w:r w:rsidRPr="00BD13C2">
        <w:rPr>
          <w:rFonts w:ascii="Times New Roman" w:hAnsi="Times New Roman" w:cs="Times New Roman"/>
        </w:rPr>
        <w:t>" The Journal of Legal Studies 26.S2 (1997): 510.</w:t>
      </w:r>
    </w:p>
  </w:footnote>
  <w:footnote w:id="22">
    <w:p w14:paraId="1C729E35" w14:textId="36C018C9" w:rsidR="00431140" w:rsidRPr="00BD13C2" w:rsidRDefault="00431140">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Visscher, Louis. "Tort Damages." Encyclopedia of Law and Economics. Springer, New York, NY, 2021. 1-8.</w:t>
      </w:r>
    </w:p>
  </w:footnote>
  <w:footnote w:id="23">
    <w:p w14:paraId="19AA8EB5" w14:textId="1BD3FF1D" w:rsidR="005B5744" w:rsidRPr="00BD13C2" w:rsidRDefault="005B5744" w:rsidP="005B5744">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proofErr w:type="spellStart"/>
      <w:r w:rsidRPr="00BD13C2">
        <w:rPr>
          <w:rFonts w:ascii="Times New Roman" w:hAnsi="Times New Roman" w:cs="Times New Roman"/>
        </w:rPr>
        <w:t>Guttel</w:t>
      </w:r>
      <w:proofErr w:type="spellEnd"/>
      <w:r w:rsidRPr="00BD13C2">
        <w:rPr>
          <w:rFonts w:ascii="Times New Roman" w:hAnsi="Times New Roman" w:cs="Times New Roman"/>
        </w:rPr>
        <w:t xml:space="preserve">, Ehud, Yuval Procaccia, and Eyal Winter. "Shared liability and excessive care." The Journal of Law, Economics, and Organization 37.2 (2021): 358-391. “[T]he conventional analysis of multiple injurers’ liability, which largely focuses on the dilution problem, is in an important sense incomplete. While dilution-of-liability theory underscores the possibility of insufficient care, shared liability also produces the converse problem, namely, incentivizing excessive care. Both departures from optimal outcomes, although opposite in their respective effects, arise from coordination failures.” P. 359. </w:t>
      </w:r>
    </w:p>
  </w:footnote>
  <w:footnote w:id="24">
    <w:p w14:paraId="5C777E05" w14:textId="3DB778C3" w:rsidR="00FE4A8A" w:rsidRPr="00BD13C2" w:rsidRDefault="00FE4A8A">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Hylton, Keith N., and </w:t>
      </w:r>
      <w:proofErr w:type="spellStart"/>
      <w:r w:rsidRPr="00BD13C2">
        <w:rPr>
          <w:rFonts w:ascii="Times New Roman" w:hAnsi="Times New Roman" w:cs="Times New Roman"/>
        </w:rPr>
        <w:t>Haizhen</w:t>
      </w:r>
      <w:proofErr w:type="spellEnd"/>
      <w:r w:rsidRPr="00BD13C2">
        <w:rPr>
          <w:rFonts w:ascii="Times New Roman" w:hAnsi="Times New Roman" w:cs="Times New Roman"/>
        </w:rPr>
        <w:t xml:space="preserve"> Lin. "Negligence, causation, and incentives for care." International Review of Law and Economics 35 (2013): 80-89.</w:t>
      </w:r>
    </w:p>
  </w:footnote>
  <w:footnote w:id="25">
    <w:p w14:paraId="40DC43E1" w14:textId="5D6108E8" w:rsidR="00FE4A8A" w:rsidRPr="00BD13C2" w:rsidRDefault="00FE4A8A">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Porat, Ariel. "Misalignments in Tort Law." Yale </w:t>
      </w:r>
      <w:proofErr w:type="spellStart"/>
      <w:r w:rsidRPr="00BD13C2">
        <w:rPr>
          <w:rFonts w:ascii="Times New Roman" w:hAnsi="Times New Roman" w:cs="Times New Roman"/>
        </w:rPr>
        <w:t>Lj</w:t>
      </w:r>
      <w:proofErr w:type="spellEnd"/>
      <w:r w:rsidRPr="00BD13C2">
        <w:rPr>
          <w:rFonts w:ascii="Times New Roman" w:hAnsi="Times New Roman" w:cs="Times New Roman"/>
        </w:rPr>
        <w:t xml:space="preserve"> 121 (2011):  119. </w:t>
      </w:r>
    </w:p>
  </w:footnote>
  <w:footnote w:id="26">
    <w:p w14:paraId="4AF70D28" w14:textId="1DFBF8FE" w:rsidR="00554D4C" w:rsidRPr="00BD13C2" w:rsidRDefault="00554D4C">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For instance, legal transplants are often adopted due to rules or standards developed outside of a jurisdiction being viewed as efficient. </w:t>
      </w:r>
      <w:r w:rsidR="00055E1B" w:rsidRPr="00BD13C2">
        <w:rPr>
          <w:rFonts w:ascii="Times New Roman" w:hAnsi="Times New Roman" w:cs="Times New Roman"/>
        </w:rPr>
        <w:t>Mattei, Ugo. "Efficiency in legal transplants: An essay in comparative law and economics." International Review of Law and economics 14.1 (1994): 3-19.</w:t>
      </w:r>
    </w:p>
  </w:footnote>
  <w:footnote w:id="27">
    <w:p w14:paraId="27C7D001" w14:textId="64AE0DC6" w:rsidR="003C59BE" w:rsidRPr="00BD13C2" w:rsidRDefault="003C59BE">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055E1B" w:rsidRPr="00BD13C2">
        <w:rPr>
          <w:rFonts w:ascii="Times New Roman" w:hAnsi="Times New Roman" w:cs="Times New Roman"/>
        </w:rPr>
        <w:t>UNITED STATES et al. v. CARROLL TOWING CO., Inc., et al. 159 F.2d 169 (1947).</w:t>
      </w:r>
    </w:p>
  </w:footnote>
  <w:footnote w:id="28">
    <w:p w14:paraId="4A7B44C2" w14:textId="6C0D0170" w:rsidR="00BD13C2" w:rsidRPr="00BD13C2" w:rsidRDefault="00552CF1" w:rsidP="00BD13C2">
      <w:pPr>
        <w:pStyle w:val="FootnoteText"/>
        <w:rPr>
          <w:rFonts w:ascii="Times New Roman" w:eastAsia="Calibri"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Pr="00BD13C2">
        <w:rPr>
          <w:rFonts w:ascii="Times New Roman" w:eastAsia="Calibri" w:hAnsi="Times New Roman" w:cs="Times New Roman"/>
        </w:rPr>
        <w:t xml:space="preserve">Adjusted from graph based on </w:t>
      </w:r>
      <w:r w:rsidRPr="00BD13C2">
        <w:rPr>
          <w:rFonts w:ascii="Times New Roman" w:eastAsia="Calibri" w:hAnsi="Times New Roman" w:cs="Times New Roman"/>
          <w:smallCaps/>
        </w:rPr>
        <w:t>SHAVELL</w:t>
      </w:r>
      <w:r w:rsidRPr="00BD13C2">
        <w:rPr>
          <w:rFonts w:ascii="Times New Roman" w:eastAsia="Calibri" w:hAnsi="Times New Roman" w:cs="Times New Roman"/>
        </w:rPr>
        <w:t xml:space="preserve"> 1987.</w:t>
      </w:r>
      <w:r w:rsidR="00BD13C2" w:rsidRPr="00BD13C2">
        <w:rPr>
          <w:rFonts w:ascii="Times New Roman" w:eastAsia="TimesNewRoman" w:hAnsi="Times New Roman" w:cs="Times New Roman"/>
          <w:color w:val="000000"/>
          <w:kern w:val="0"/>
        </w:rPr>
        <w:t xml:space="preserve"> </w:t>
      </w:r>
      <w:r w:rsidR="00BD13C2" w:rsidRPr="00BD13C2">
        <w:rPr>
          <w:rFonts w:ascii="Times New Roman" w:eastAsia="Calibri" w:hAnsi="Times New Roman" w:cs="Times New Roman"/>
        </w:rPr>
        <w:t xml:space="preserve">SHAVELL 1987. S. Shavell, </w:t>
      </w:r>
      <w:r w:rsidR="00BD13C2" w:rsidRPr="00BD13C2">
        <w:rPr>
          <w:rFonts w:ascii="Times New Roman" w:eastAsia="Calibri" w:hAnsi="Times New Roman" w:cs="Times New Roman"/>
          <w:i/>
          <w:iCs/>
        </w:rPr>
        <w:t>Economic analysis of accident law</w:t>
      </w:r>
      <w:r w:rsidR="00BD13C2" w:rsidRPr="00BD13C2">
        <w:rPr>
          <w:rFonts w:ascii="Times New Roman" w:eastAsia="Calibri" w:hAnsi="Times New Roman" w:cs="Times New Roman"/>
        </w:rPr>
        <w:t>. (1987) Harvard University</w:t>
      </w:r>
    </w:p>
    <w:p w14:paraId="0504C2FF" w14:textId="7609ABB4" w:rsidR="00552CF1" w:rsidRPr="00BD13C2" w:rsidRDefault="00BD13C2" w:rsidP="00BD13C2">
      <w:pPr>
        <w:pStyle w:val="FootnoteText"/>
        <w:rPr>
          <w:rFonts w:ascii="Times New Roman" w:hAnsi="Times New Roman" w:cs="Times New Roman"/>
          <w:lang w:val="nl-NL"/>
        </w:rPr>
      </w:pPr>
      <w:r w:rsidRPr="00BD13C2">
        <w:rPr>
          <w:rFonts w:ascii="Times New Roman" w:eastAsia="Calibri" w:hAnsi="Times New Roman" w:cs="Times New Roman"/>
        </w:rPr>
        <w:t>Press.</w:t>
      </w:r>
    </w:p>
  </w:footnote>
  <w:footnote w:id="29">
    <w:p w14:paraId="3BC1CEA1" w14:textId="2C71F5C8" w:rsidR="002913BE" w:rsidRPr="00BD13C2" w:rsidRDefault="002913BE">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Pr="00BD13C2">
        <w:rPr>
          <w:rFonts w:ascii="Times New Roman" w:hAnsi="Times New Roman" w:cs="Times New Roman"/>
          <w:highlight w:val="yellow"/>
        </w:rPr>
        <w:t xml:space="preserve">This topic has been addressed in health insurance literature. </w:t>
      </w:r>
      <w:r w:rsidR="00033B71" w:rsidRPr="00BD13C2">
        <w:rPr>
          <w:rFonts w:ascii="Times New Roman" w:hAnsi="Times New Roman" w:cs="Times New Roman"/>
          <w:highlight w:val="yellow"/>
        </w:rPr>
        <w:t>Citation.</w:t>
      </w:r>
      <w:r w:rsidR="00033B71" w:rsidRPr="00BD13C2">
        <w:rPr>
          <w:rFonts w:ascii="Times New Roman" w:hAnsi="Times New Roman" w:cs="Times New Roman"/>
        </w:rPr>
        <w:t xml:space="preserve"> </w:t>
      </w:r>
    </w:p>
  </w:footnote>
  <w:footnote w:id="30">
    <w:p w14:paraId="64D8C996" w14:textId="4558C729" w:rsidR="00A021D5" w:rsidRPr="00BD13C2" w:rsidRDefault="00A021D5">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Pr="00BD13C2">
        <w:rPr>
          <w:rFonts w:ascii="Times New Roman" w:hAnsi="Times New Roman" w:cs="Times New Roman"/>
          <w:color w:val="222222"/>
          <w:shd w:val="clear" w:color="auto" w:fill="FFFFFF"/>
        </w:rPr>
        <w:t xml:space="preserve">Lyu, H., Xu, T., Brotman, D., Mayer-Blackwell, B., Cooper, M., Daniel, M., ... &amp; Makary, M. A. (2017). Overtreatment in the </w:t>
      </w:r>
      <w:proofErr w:type="gramStart"/>
      <w:r w:rsidRPr="00BD13C2">
        <w:rPr>
          <w:rFonts w:ascii="Times New Roman" w:hAnsi="Times New Roman" w:cs="Times New Roman"/>
          <w:color w:val="222222"/>
          <w:shd w:val="clear" w:color="auto" w:fill="FFFFFF"/>
        </w:rPr>
        <w:t>united states</w:t>
      </w:r>
      <w:proofErr w:type="gramEnd"/>
      <w:r w:rsidRPr="00BD13C2">
        <w:rPr>
          <w:rFonts w:ascii="Times New Roman" w:hAnsi="Times New Roman" w:cs="Times New Roman"/>
          <w:color w:val="222222"/>
          <w:shd w:val="clear" w:color="auto" w:fill="FFFFFF"/>
        </w:rPr>
        <w:t>. </w:t>
      </w:r>
      <w:proofErr w:type="spellStart"/>
      <w:r w:rsidRPr="00BD13C2">
        <w:rPr>
          <w:rFonts w:ascii="Times New Roman" w:hAnsi="Times New Roman" w:cs="Times New Roman"/>
          <w:i/>
          <w:iCs/>
          <w:color w:val="222222"/>
          <w:shd w:val="clear" w:color="auto" w:fill="FFFFFF"/>
        </w:rPr>
        <w:t>PloS</w:t>
      </w:r>
      <w:proofErr w:type="spellEnd"/>
      <w:r w:rsidRPr="00BD13C2">
        <w:rPr>
          <w:rFonts w:ascii="Times New Roman" w:hAnsi="Times New Roman" w:cs="Times New Roman"/>
          <w:i/>
          <w:iCs/>
          <w:color w:val="222222"/>
          <w:shd w:val="clear" w:color="auto" w:fill="FFFFFF"/>
        </w:rPr>
        <w:t xml:space="preserve"> one</w:t>
      </w:r>
      <w:r w:rsidRPr="00BD13C2">
        <w:rPr>
          <w:rFonts w:ascii="Times New Roman" w:hAnsi="Times New Roman" w:cs="Times New Roman"/>
          <w:color w:val="222222"/>
          <w:shd w:val="clear" w:color="auto" w:fill="FFFFFF"/>
        </w:rPr>
        <w:t>, </w:t>
      </w:r>
      <w:r w:rsidRPr="00BD13C2">
        <w:rPr>
          <w:rFonts w:ascii="Times New Roman" w:hAnsi="Times New Roman" w:cs="Times New Roman"/>
          <w:i/>
          <w:iCs/>
          <w:color w:val="222222"/>
          <w:shd w:val="clear" w:color="auto" w:fill="FFFFFF"/>
        </w:rPr>
        <w:t>12</w:t>
      </w:r>
      <w:r w:rsidRPr="00BD13C2">
        <w:rPr>
          <w:rFonts w:ascii="Times New Roman" w:hAnsi="Times New Roman" w:cs="Times New Roman"/>
          <w:color w:val="222222"/>
          <w:shd w:val="clear" w:color="auto" w:fill="FFFFFF"/>
        </w:rPr>
        <w:t>(9), e0181970.</w:t>
      </w:r>
    </w:p>
  </w:footnote>
  <w:footnote w:id="31">
    <w:p w14:paraId="790CF896" w14:textId="5E42ECE1" w:rsidR="00BD13C2" w:rsidRPr="00BD13C2" w:rsidRDefault="00A021D5" w:rsidP="00BD13C2">
      <w:pPr>
        <w:pStyle w:val="FootnoteText"/>
        <w:rPr>
          <w:rFonts w:ascii="Times New Roman" w:hAnsi="Times New Roman" w:cs="Times New Roman"/>
          <w:highlight w:val="yellow"/>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Pr="00BD13C2">
        <w:rPr>
          <w:rFonts w:ascii="Times New Roman" w:hAnsi="Times New Roman" w:cs="Times New Roman"/>
          <w:highlight w:val="yellow"/>
        </w:rPr>
        <w:t>Shavell, Steven “Economic Analysis of Accident Law” 2003, Chapter 4 page 20.</w:t>
      </w:r>
      <w:r w:rsidR="00BD13C2" w:rsidRPr="00BD13C2">
        <w:rPr>
          <w:rFonts w:ascii="Times New Roman" w:eastAsia="TimesNewRoman" w:hAnsi="Times New Roman" w:cs="Times New Roman"/>
          <w:color w:val="000000"/>
          <w:kern w:val="0"/>
        </w:rPr>
        <w:t xml:space="preserve"> </w:t>
      </w:r>
      <w:r w:rsidR="00BD13C2" w:rsidRPr="00BD13C2">
        <w:rPr>
          <w:rFonts w:ascii="Times New Roman" w:hAnsi="Times New Roman" w:cs="Times New Roman"/>
          <w:highlight w:val="yellow"/>
        </w:rPr>
        <w:t xml:space="preserve">SHAVELL 1987. S. Shavell, </w:t>
      </w:r>
      <w:r w:rsidR="00BD13C2" w:rsidRPr="00BD13C2">
        <w:rPr>
          <w:rFonts w:ascii="Times New Roman" w:hAnsi="Times New Roman" w:cs="Times New Roman"/>
          <w:i/>
          <w:iCs/>
          <w:highlight w:val="yellow"/>
        </w:rPr>
        <w:t>Economic analysis of accident law</w:t>
      </w:r>
      <w:r w:rsidR="00BD13C2" w:rsidRPr="00BD13C2">
        <w:rPr>
          <w:rFonts w:ascii="Times New Roman" w:hAnsi="Times New Roman" w:cs="Times New Roman"/>
          <w:highlight w:val="yellow"/>
        </w:rPr>
        <w:t>. (1987) Harvard University</w:t>
      </w:r>
    </w:p>
    <w:p w14:paraId="7C657027" w14:textId="01A97D92" w:rsidR="00A021D5" w:rsidRPr="00BD13C2" w:rsidRDefault="00BD13C2" w:rsidP="00BD13C2">
      <w:pPr>
        <w:pStyle w:val="FootnoteText"/>
        <w:rPr>
          <w:rFonts w:ascii="Times New Roman" w:hAnsi="Times New Roman" w:cs="Times New Roman"/>
        </w:rPr>
      </w:pPr>
      <w:r w:rsidRPr="00BD13C2">
        <w:rPr>
          <w:rFonts w:ascii="Times New Roman" w:hAnsi="Times New Roman" w:cs="Times New Roman"/>
          <w:highlight w:val="yellow"/>
        </w:rPr>
        <w:t>Press.</w:t>
      </w:r>
    </w:p>
  </w:footnote>
  <w:footnote w:id="32">
    <w:p w14:paraId="4B4A0B60" w14:textId="283562A0" w:rsidR="009A029F" w:rsidRPr="00BD13C2" w:rsidRDefault="009A029F">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055E1B" w:rsidRPr="00BD13C2">
        <w:rPr>
          <w:rFonts w:ascii="Times New Roman" w:hAnsi="Times New Roman" w:cs="Times New Roman"/>
        </w:rPr>
        <w:t>Leffer, L. (2024, February 20). High-Tech cars might be more trouble than they’re worth. Scientific American. https://www.scientificamerican.com/article/high-tech-cars-might-be-more-trouble-than-theyre-worth/</w:t>
      </w:r>
    </w:p>
  </w:footnote>
  <w:footnote w:id="33">
    <w:p w14:paraId="6114D6BC" w14:textId="1649E774" w:rsidR="009A029F" w:rsidRPr="00BD13C2" w:rsidRDefault="009A029F">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055E1B" w:rsidRPr="00BD13C2">
        <w:rPr>
          <w:rFonts w:ascii="Times New Roman" w:hAnsi="Times New Roman" w:cs="Times New Roman"/>
        </w:rPr>
        <w:t>Leffer, L. (2024, February 20). High-Tech cars might be more trouble than they’re worth. Scientific American. https://www.scientificamerican.com/article/high-tech-cars-might-be-more-trouble-than-theyre-worth/</w:t>
      </w:r>
    </w:p>
  </w:footnote>
  <w:footnote w:id="34">
    <w:p w14:paraId="3D8F631F" w14:textId="5141F315" w:rsidR="006E202C" w:rsidRPr="00BD13C2" w:rsidRDefault="006E202C">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proofErr w:type="spellStart"/>
      <w:r w:rsidR="00055E1B" w:rsidRPr="00BD13C2">
        <w:rPr>
          <w:rFonts w:ascii="Times New Roman" w:hAnsi="Times New Roman" w:cs="Times New Roman"/>
        </w:rPr>
        <w:t>DeGeurin</w:t>
      </w:r>
      <w:proofErr w:type="spellEnd"/>
      <w:r w:rsidR="00055E1B" w:rsidRPr="00BD13C2">
        <w:rPr>
          <w:rFonts w:ascii="Times New Roman" w:hAnsi="Times New Roman" w:cs="Times New Roman"/>
        </w:rPr>
        <w:t>, M. (2024, March 5). Too many screens? Why car safety experts want to bring back buttons. Popular Science. https://www.popsci.com/technology/too-many-screens-in-cars/</w:t>
      </w:r>
    </w:p>
  </w:footnote>
  <w:footnote w:id="35">
    <w:p w14:paraId="6F5FCB6A" w14:textId="2DFABF44" w:rsidR="00C0407A" w:rsidRPr="00BD13C2" w:rsidRDefault="00C0407A">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proofErr w:type="spellStart"/>
      <w:r w:rsidR="00055E1B" w:rsidRPr="00BD13C2">
        <w:rPr>
          <w:rFonts w:ascii="Times New Roman" w:hAnsi="Times New Roman" w:cs="Times New Roman"/>
        </w:rPr>
        <w:t>DeGeurin</w:t>
      </w:r>
      <w:proofErr w:type="spellEnd"/>
      <w:r w:rsidR="00055E1B" w:rsidRPr="00BD13C2">
        <w:rPr>
          <w:rFonts w:ascii="Times New Roman" w:hAnsi="Times New Roman" w:cs="Times New Roman"/>
        </w:rPr>
        <w:t>, M. (2024, March 5). Too many screens? Why car safety experts want to bring back buttons. Popular Science. https://www.popsci.com/technology/too-many-screens-in-cars/</w:t>
      </w:r>
    </w:p>
  </w:footnote>
  <w:footnote w:id="36">
    <w:p w14:paraId="43291E65" w14:textId="77777777" w:rsidR="00055E1B" w:rsidRPr="00BD13C2" w:rsidRDefault="0004074F" w:rsidP="0004074F">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“Mapping Comprehension of ADAS across Different Road Users” (October 2023)</w:t>
      </w:r>
      <w:r w:rsidR="00055E1B" w:rsidRPr="00BD13C2">
        <w:rPr>
          <w:rFonts w:ascii="Times New Roman" w:hAnsi="Times New Roman" w:cs="Times New Roman"/>
        </w:rPr>
        <w:t xml:space="preserve"> </w:t>
      </w:r>
      <w:r w:rsidRPr="00BD13C2">
        <w:rPr>
          <w:rFonts w:ascii="Times New Roman" w:hAnsi="Times New Roman" w:cs="Times New Roman"/>
        </w:rPr>
        <w:t>Justin Mason, Cher Carney, &amp; John G. Gaspar University of Iowa</w:t>
      </w:r>
      <w:r w:rsidR="00055E1B" w:rsidRPr="00BD13C2">
        <w:rPr>
          <w:rFonts w:ascii="Times New Roman" w:hAnsi="Times New Roman" w:cs="Times New Roman"/>
        </w:rPr>
        <w:t xml:space="preserve">, </w:t>
      </w:r>
      <w:r w:rsidRPr="00BD13C2">
        <w:rPr>
          <w:rFonts w:ascii="Times New Roman" w:hAnsi="Times New Roman" w:cs="Times New Roman"/>
        </w:rPr>
        <w:t xml:space="preserve">Woon Kim, Alicia Romo, &amp; William J. </w:t>
      </w:r>
      <w:proofErr w:type="spellStart"/>
      <w:r w:rsidRPr="00BD13C2">
        <w:rPr>
          <w:rFonts w:ascii="Times New Roman" w:hAnsi="Times New Roman" w:cs="Times New Roman"/>
        </w:rPr>
        <w:t>Horrey</w:t>
      </w:r>
      <w:proofErr w:type="spellEnd"/>
      <w:r w:rsidRPr="00BD13C2">
        <w:rPr>
          <w:rFonts w:ascii="Times New Roman" w:hAnsi="Times New Roman" w:cs="Times New Roman"/>
        </w:rPr>
        <w:t xml:space="preserve"> AAA Foundation for Traffic Safety</w:t>
      </w:r>
      <w:r w:rsidR="00055E1B" w:rsidRPr="00BD13C2">
        <w:rPr>
          <w:rFonts w:ascii="Times New Roman" w:hAnsi="Times New Roman" w:cs="Times New Roman"/>
        </w:rPr>
        <w:t xml:space="preserve">. </w:t>
      </w:r>
      <w:hyperlink r:id="rId1" w:history="1">
        <w:r w:rsidRPr="00BD13C2">
          <w:rPr>
            <w:rStyle w:val="Hyperlink"/>
            <w:rFonts w:ascii="Times New Roman" w:hAnsi="Times New Roman" w:cs="Times New Roman"/>
          </w:rPr>
          <w:t>https://aaafoundation.org/wp-content/uploads/2023/09/202310-AAAFTS-Mapping-ADAS-Comprehension.pdf</w:t>
        </w:r>
      </w:hyperlink>
      <w:r w:rsidRPr="00BD13C2">
        <w:rPr>
          <w:rFonts w:ascii="Times New Roman" w:hAnsi="Times New Roman" w:cs="Times New Roman"/>
        </w:rPr>
        <w:t xml:space="preserve">, p. 26. </w:t>
      </w:r>
    </w:p>
    <w:p w14:paraId="5ECDDE5F" w14:textId="1B7FD0ED" w:rsidR="0004074F" w:rsidRPr="00BD13C2" w:rsidRDefault="0004074F" w:rsidP="0004074F">
      <w:pPr>
        <w:pStyle w:val="FootnoteText"/>
        <w:rPr>
          <w:rFonts w:ascii="Times New Roman" w:hAnsi="Times New Roman" w:cs="Times New Roman"/>
        </w:rPr>
      </w:pPr>
      <w:r w:rsidRPr="00BD13C2">
        <w:rPr>
          <w:rFonts w:ascii="Times New Roman" w:hAnsi="Times New Roman" w:cs="Times New Roman"/>
        </w:rPr>
        <w:t>Mason, J., Gaspar, J., Carney, C., Kim, J., Domeyer, J., Lenneman, J., &amp; McGehee, D. (2023). “Do drivers require education after over-the-air ADAS updates?” Human Factors and Ergonomics Annual Meeting, Washington D.C</w:t>
      </w:r>
    </w:p>
  </w:footnote>
  <w:footnote w:id="37">
    <w:p w14:paraId="72A5BEC1" w14:textId="32DF719C" w:rsidR="0004074F" w:rsidRPr="00BD13C2" w:rsidRDefault="0004074F">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proofErr w:type="spellStart"/>
      <w:r w:rsidR="00055E1B" w:rsidRPr="00BD13C2">
        <w:rPr>
          <w:rFonts w:ascii="Times New Roman" w:hAnsi="Times New Roman" w:cs="Times New Roman"/>
        </w:rPr>
        <w:t>DeGeurin</w:t>
      </w:r>
      <w:proofErr w:type="spellEnd"/>
      <w:r w:rsidR="00055E1B" w:rsidRPr="00BD13C2">
        <w:rPr>
          <w:rFonts w:ascii="Times New Roman" w:hAnsi="Times New Roman" w:cs="Times New Roman"/>
        </w:rPr>
        <w:t>, M. (2024, March 5). Too many screens? Why car safety experts want to bring back buttons. Popular Science. https://www.popsci.com/technology/too-many-screens-in-cars/</w:t>
      </w:r>
    </w:p>
  </w:footnote>
  <w:footnote w:id="38">
    <w:p w14:paraId="6A386451" w14:textId="71AF9A65" w:rsidR="00466856" w:rsidRPr="00BD13C2" w:rsidRDefault="00466856">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055E1B" w:rsidRPr="00BD13C2">
        <w:rPr>
          <w:rFonts w:ascii="Times New Roman" w:hAnsi="Times New Roman" w:cs="Times New Roman"/>
        </w:rPr>
        <w:t>Smith, J. D. (2025, November 4). Distracted driving is a real problem for teens. These parents think they’ve found the solution. Yahoo Life. https://www.yahoo.com/lifestyle/family-relationships/article/distracted-driving-is-a-real-problem-for-teens-these-parents-think-theyve-found-the-solution-110001619.html</w:t>
      </w:r>
    </w:p>
  </w:footnote>
  <w:footnote w:id="39">
    <w:p w14:paraId="482DE59B" w14:textId="2C1E0013" w:rsidR="00252560" w:rsidRPr="00BD13C2" w:rsidRDefault="00EE5FB1" w:rsidP="005922F8">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The </w:t>
      </w:r>
      <w:r w:rsidR="00252560" w:rsidRPr="00BD13C2">
        <w:rPr>
          <w:rFonts w:ascii="Times New Roman" w:hAnsi="Times New Roman" w:cs="Times New Roman"/>
        </w:rPr>
        <w:t>so called “M</w:t>
      </w:r>
      <w:r w:rsidRPr="00BD13C2">
        <w:rPr>
          <w:rFonts w:ascii="Times New Roman" w:hAnsi="Times New Roman" w:cs="Times New Roman"/>
        </w:rPr>
        <w:t>iracle on the Hudson</w:t>
      </w:r>
      <w:r w:rsidR="00252560" w:rsidRPr="00BD13C2">
        <w:rPr>
          <w:rFonts w:ascii="Times New Roman" w:hAnsi="Times New Roman" w:cs="Times New Roman"/>
        </w:rPr>
        <w:t>”</w:t>
      </w:r>
      <w:r w:rsidRPr="00BD13C2">
        <w:rPr>
          <w:rFonts w:ascii="Times New Roman" w:hAnsi="Times New Roman" w:cs="Times New Roman"/>
        </w:rPr>
        <w:t xml:space="preserve"> involved </w:t>
      </w:r>
      <w:r w:rsidR="00252560" w:rsidRPr="00BD13C2">
        <w:rPr>
          <w:rFonts w:ascii="Times New Roman" w:hAnsi="Times New Roman" w:cs="Times New Roman"/>
        </w:rPr>
        <w:t xml:space="preserve">an </w:t>
      </w:r>
      <w:bookmarkStart w:id="1" w:name="_Hlk215318079"/>
      <w:r w:rsidR="00252560" w:rsidRPr="00BD13C2">
        <w:rPr>
          <w:rFonts w:ascii="Times New Roman" w:hAnsi="Times New Roman" w:cs="Times New Roman"/>
        </w:rPr>
        <w:t xml:space="preserve">Airbus A320-214 airplane for US Airways Flight 1549 </w:t>
      </w:r>
      <w:bookmarkEnd w:id="1"/>
      <w:r w:rsidR="00252560" w:rsidRPr="00BD13C2">
        <w:rPr>
          <w:rFonts w:ascii="Times New Roman" w:hAnsi="Times New Roman" w:cs="Times New Roman"/>
        </w:rPr>
        <w:t xml:space="preserve">ditching into the Hudson River on January 15, </w:t>
      </w:r>
      <w:r w:rsidR="005A541D" w:rsidRPr="00BD13C2">
        <w:rPr>
          <w:rFonts w:ascii="Times New Roman" w:hAnsi="Times New Roman" w:cs="Times New Roman"/>
        </w:rPr>
        <w:t>2009,</w:t>
      </w:r>
      <w:r w:rsidR="00252560" w:rsidRPr="00BD13C2">
        <w:rPr>
          <w:rFonts w:ascii="Times New Roman" w:hAnsi="Times New Roman" w:cs="Times New Roman"/>
        </w:rPr>
        <w:t xml:space="preserve"> shortly after taking off from LaGuardia </w:t>
      </w:r>
      <w:r w:rsidR="00466856" w:rsidRPr="00BD13C2">
        <w:rPr>
          <w:rFonts w:ascii="Times New Roman" w:hAnsi="Times New Roman" w:cs="Times New Roman"/>
        </w:rPr>
        <w:t>Airport due</w:t>
      </w:r>
      <w:r w:rsidR="00252560" w:rsidRPr="00BD13C2">
        <w:rPr>
          <w:rFonts w:ascii="Times New Roman" w:hAnsi="Times New Roman" w:cs="Times New Roman"/>
        </w:rPr>
        <w:t xml:space="preserve"> to a loss of engines after the airplane struck a flock of birds. After Flight 1549 was successfully ditched into the Hudson River by Captain Chesley “Sully” Sullenberger,</w:t>
      </w:r>
      <w:r w:rsidRPr="00BD13C2">
        <w:rPr>
          <w:rFonts w:ascii="Times New Roman" w:hAnsi="Times New Roman" w:cs="Times New Roman"/>
        </w:rPr>
        <w:t xml:space="preserve"> </w:t>
      </w:r>
      <w:r w:rsidR="00252560" w:rsidRPr="00BD13C2">
        <w:rPr>
          <w:rFonts w:ascii="Times New Roman" w:hAnsi="Times New Roman" w:cs="Times New Roman"/>
        </w:rPr>
        <w:t>every passenger was able to exit the airplane. According to the NTSB Accident Report “</w:t>
      </w:r>
      <w:r w:rsidR="00252560" w:rsidRPr="00BD13C2">
        <w:rPr>
          <w:rFonts w:ascii="Times New Roman" w:hAnsi="Times New Roman" w:cs="Times New Roman"/>
        </w:rPr>
        <w:t>Overall, 19 passengers physically attempted to obtain a life vest from under a seat, and 10 of these passengers reported difficulties retrieving it. Of those 10 passengers, only 3 were persistent enough to eventually obtain the life vest; the other 7 either retrieved a flotation seat cushion or abandoned the idea of retrieving flotation equipment altogether.</w:t>
      </w:r>
      <w:r w:rsidR="00252560" w:rsidRPr="00BD13C2">
        <w:rPr>
          <w:rFonts w:ascii="Times New Roman" w:hAnsi="Times New Roman" w:cs="Times New Roman"/>
        </w:rPr>
        <w:t xml:space="preserve">” The NTSB report does not indicate that any of the passengers were saved due to the use of life vests. </w:t>
      </w:r>
      <w:r w:rsidR="005922F8" w:rsidRPr="00BD13C2">
        <w:rPr>
          <w:rFonts w:ascii="Times New Roman" w:hAnsi="Times New Roman" w:cs="Times New Roman"/>
        </w:rPr>
        <w:t xml:space="preserve">All passengers were recovered from the wings, ramp/slides and slide/rafts. Life vests were not considered by the NTSB as a factor which contributed to the “survivability of the accident”. </w:t>
      </w:r>
      <w:r w:rsidR="005A541D" w:rsidRPr="00BD13C2">
        <w:rPr>
          <w:rFonts w:ascii="Times New Roman" w:hAnsi="Times New Roman" w:cs="Times New Roman"/>
        </w:rPr>
        <w:t xml:space="preserve">The NTSB report also highlights the lack of training for pilots and crew for ditching, the failure of proper bracing instructions for passengers, the inability of passengers to use life vest properly, and the role of other devices, mainly slides/rafts, in contributing to survivability. </w:t>
      </w:r>
      <w:r w:rsidR="005922F8" w:rsidRPr="00BD13C2">
        <w:rPr>
          <w:rFonts w:ascii="Times New Roman" w:hAnsi="Times New Roman" w:cs="Times New Roman"/>
        </w:rPr>
        <w:t>National Transportation Safety Board. 2010. Loss of Thrust in Both Engines After Encountering a Flock of Birds and Subsequent Ditching on the Hudson River, US Airways Flight 1549, Airbus A320-214, N106US, Weehawken, New Jersey, January 15, 2009. Aircraft Accident Report NTSB/AAR-10 /03. Washington, DC.</w:t>
      </w:r>
    </w:p>
    <w:p w14:paraId="12FDCC86" w14:textId="784A1201" w:rsidR="00EE5FB1" w:rsidRPr="00BD13C2" w:rsidRDefault="00732796" w:rsidP="00732796">
      <w:pPr>
        <w:pStyle w:val="FootnoteText"/>
        <w:rPr>
          <w:rFonts w:ascii="Times New Roman" w:hAnsi="Times New Roman" w:cs="Times New Roman"/>
        </w:rPr>
      </w:pPr>
      <w:r w:rsidRPr="00BD13C2">
        <w:rPr>
          <w:rFonts w:ascii="Times New Roman" w:hAnsi="Times New Roman" w:cs="Times New Roman"/>
        </w:rPr>
        <w:t>A</w:t>
      </w:r>
      <w:r w:rsidR="001E59F1" w:rsidRPr="00BD13C2">
        <w:rPr>
          <w:rFonts w:ascii="Times New Roman" w:hAnsi="Times New Roman" w:cs="Times New Roman"/>
        </w:rPr>
        <w:t xml:space="preserve">nother </w:t>
      </w:r>
      <w:r w:rsidRPr="00BD13C2">
        <w:rPr>
          <w:rFonts w:ascii="Times New Roman" w:hAnsi="Times New Roman" w:cs="Times New Roman"/>
        </w:rPr>
        <w:t xml:space="preserve">plane crash </w:t>
      </w:r>
      <w:r w:rsidR="001E59F1" w:rsidRPr="00BD13C2">
        <w:rPr>
          <w:rFonts w:ascii="Times New Roman" w:hAnsi="Times New Roman" w:cs="Times New Roman"/>
        </w:rPr>
        <w:t>incident</w:t>
      </w:r>
      <w:r w:rsidRPr="00BD13C2">
        <w:rPr>
          <w:rFonts w:ascii="Times New Roman" w:hAnsi="Times New Roman" w:cs="Times New Roman"/>
        </w:rPr>
        <w:t xml:space="preserve"> which occurred in water,</w:t>
      </w:r>
      <w:r w:rsidR="001E59F1" w:rsidRPr="00BD13C2">
        <w:rPr>
          <w:rFonts w:ascii="Times New Roman" w:hAnsi="Times New Roman" w:cs="Times New Roman"/>
        </w:rPr>
        <w:t xml:space="preserve"> involv</w:t>
      </w:r>
      <w:r w:rsidRPr="00BD13C2">
        <w:rPr>
          <w:rFonts w:ascii="Times New Roman" w:hAnsi="Times New Roman" w:cs="Times New Roman"/>
        </w:rPr>
        <w:t>ed</w:t>
      </w:r>
      <w:r w:rsidR="001E59F1" w:rsidRPr="00BD13C2">
        <w:rPr>
          <w:rFonts w:ascii="Times New Roman" w:hAnsi="Times New Roman" w:cs="Times New Roman"/>
        </w:rPr>
        <w:t xml:space="preserve"> a highjacked Ethiopian </w:t>
      </w:r>
      <w:r w:rsidRPr="00BD13C2">
        <w:rPr>
          <w:rFonts w:ascii="Times New Roman" w:hAnsi="Times New Roman" w:cs="Times New Roman"/>
        </w:rPr>
        <w:t>Airlines B767 flight on November 23, 1996. The plane ran out of fuel and crashed into a reef near the Comoros Islands. It fragmented upon impact and 125 of the 175 individuals on the flight died. The accident report does not indicate that any of the survivors were saved due to the use of life vests. According to the report</w:t>
      </w:r>
      <w:r w:rsidR="00805736" w:rsidRPr="00BD13C2">
        <w:rPr>
          <w:rFonts w:ascii="Times New Roman" w:hAnsi="Times New Roman" w:cs="Times New Roman"/>
        </w:rPr>
        <w:t>s section on Survival Aspects</w:t>
      </w:r>
      <w:r w:rsidRPr="00BD13C2">
        <w:rPr>
          <w:rFonts w:ascii="Times New Roman" w:hAnsi="Times New Roman" w:cs="Times New Roman"/>
        </w:rPr>
        <w:t xml:space="preserve"> “</w:t>
      </w:r>
      <w:r w:rsidRPr="00BD13C2">
        <w:rPr>
          <w:rFonts w:ascii="Times New Roman" w:hAnsi="Times New Roman" w:cs="Times New Roman"/>
        </w:rPr>
        <w:t>Surviving passengers reported that water started to flow into the cabin, while they were still in their seats. Passengers who had been in the center section of the fuselage were turned upside down whilst still fastened by their seat belts. Some passengers were either flung from their seats or managed to release themselves from their seats and exited the aircraft from the different openings caused by the breaking up of the fuselage.</w:t>
      </w:r>
      <w:r w:rsidRPr="00BD13C2">
        <w:rPr>
          <w:rFonts w:ascii="Times New Roman" w:hAnsi="Times New Roman" w:cs="Times New Roman"/>
        </w:rPr>
        <w:t>” Furthermore, “</w:t>
      </w:r>
      <w:r w:rsidR="00805736" w:rsidRPr="00BD13C2">
        <w:rPr>
          <w:rFonts w:ascii="Times New Roman" w:hAnsi="Times New Roman" w:cs="Times New Roman"/>
        </w:rPr>
        <w:t xml:space="preserve">some fatalities” were “caused by drowning.” </w:t>
      </w:r>
      <w:r w:rsidRPr="00BD13C2">
        <w:rPr>
          <w:rFonts w:ascii="Times New Roman" w:hAnsi="Times New Roman" w:cs="Times New Roman"/>
        </w:rPr>
        <w:t>AIRCRAFT ACCIDENT INVESTIGATION REPORT ETHIOPIAN AIRLINES B767 (ET-AIZ) AIRCRAFT ACCIDENT IN THE FEDERAL ISLAMIC REPUBLIC OF THE COMOROS, IN THE INDIAN OCEAN ON NOVEMBER 23,1996</w:t>
      </w:r>
      <w:r w:rsidRPr="00BD13C2">
        <w:rPr>
          <w:rFonts w:ascii="Times New Roman" w:hAnsi="Times New Roman" w:cs="Times New Roman"/>
        </w:rPr>
        <w:t>.</w:t>
      </w:r>
      <w:r w:rsidR="00805736" w:rsidRPr="00BD13C2">
        <w:rPr>
          <w:rFonts w:ascii="Times New Roman" w:hAnsi="Times New Roman" w:cs="Times New Roman"/>
        </w:rPr>
        <w:t xml:space="preserve"> According to </w:t>
      </w:r>
      <w:r w:rsidR="005A541D" w:rsidRPr="00BD13C2">
        <w:rPr>
          <w:rFonts w:ascii="Times New Roman" w:hAnsi="Times New Roman" w:cs="Times New Roman"/>
        </w:rPr>
        <w:t xml:space="preserve">an online </w:t>
      </w:r>
      <w:r w:rsidR="00805736" w:rsidRPr="00BD13C2">
        <w:rPr>
          <w:rFonts w:ascii="Times New Roman" w:hAnsi="Times New Roman" w:cs="Times New Roman"/>
        </w:rPr>
        <w:t>article by Steven Jones on Historicflix.com, “</w:t>
      </w:r>
      <w:r w:rsidR="00805736" w:rsidRPr="00BD13C2">
        <w:rPr>
          <w:rFonts w:ascii="Times New Roman" w:hAnsi="Times New Roman" w:cs="Times New Roman"/>
        </w:rPr>
        <w:t>For the passengers who had already inflated their life jackets, they found themselves trapped in the cabin and sunk with the wreckage.</w:t>
      </w:r>
      <w:r w:rsidR="00805736" w:rsidRPr="00BD13C2">
        <w:rPr>
          <w:rFonts w:ascii="Times New Roman" w:hAnsi="Times New Roman" w:cs="Times New Roman"/>
        </w:rPr>
        <w:t>” Jones, Steven “The Sad Story of Ethiopian Airlines Flight 961</w:t>
      </w:r>
      <w:r w:rsidR="005A541D" w:rsidRPr="00BD13C2">
        <w:rPr>
          <w:rFonts w:ascii="Times New Roman" w:hAnsi="Times New Roman" w:cs="Times New Roman"/>
        </w:rPr>
        <w:t xml:space="preserve">. </w:t>
      </w:r>
      <w:r w:rsidR="005A541D" w:rsidRPr="00BD13C2">
        <w:rPr>
          <w:rFonts w:ascii="Times New Roman" w:hAnsi="Times New Roman" w:cs="Times New Roman"/>
        </w:rPr>
        <w:t>https://historicflix.com/the-sad-story-of-ethiopian-airlines-flight-961/</w:t>
      </w:r>
    </w:p>
  </w:footnote>
  <w:footnote w:id="40">
    <w:p w14:paraId="43F1606C" w14:textId="5EA91690" w:rsidR="001F0386" w:rsidRPr="00BD13C2" w:rsidRDefault="001F0386">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bookmarkStart w:id="2" w:name="_Hlk215317661"/>
      <w:r w:rsidRPr="00BD13C2">
        <w:rPr>
          <w:rFonts w:ascii="Times New Roman" w:hAnsi="Times New Roman" w:cs="Times New Roman"/>
        </w:rPr>
        <w:t xml:space="preserve">National Transportation Safety Board </w:t>
      </w:r>
      <w:bookmarkEnd w:id="2"/>
      <w:r w:rsidRPr="00BD13C2">
        <w:rPr>
          <w:rFonts w:ascii="Times New Roman" w:hAnsi="Times New Roman" w:cs="Times New Roman"/>
        </w:rPr>
        <w:t>“</w:t>
      </w:r>
      <w:r w:rsidRPr="00BD13C2">
        <w:rPr>
          <w:rFonts w:ascii="Times New Roman" w:hAnsi="Times New Roman" w:cs="Times New Roman"/>
        </w:rPr>
        <w:t>US Civil Aviation Accident Statistics</w:t>
      </w:r>
      <w:r w:rsidRPr="00BD13C2">
        <w:rPr>
          <w:rFonts w:ascii="Times New Roman" w:hAnsi="Times New Roman" w:cs="Times New Roman"/>
        </w:rPr>
        <w:t xml:space="preserve">: 2004-2023 Accident Statistics.” </w:t>
      </w:r>
      <w:r w:rsidRPr="00BD13C2">
        <w:rPr>
          <w:rFonts w:ascii="Times New Roman" w:hAnsi="Times New Roman" w:cs="Times New Roman"/>
        </w:rPr>
        <w:t>https://www.ntsb.gov/safety/Pages/research.aspx</w:t>
      </w:r>
    </w:p>
  </w:footnote>
  <w:footnote w:id="41">
    <w:p w14:paraId="17E3C06C" w14:textId="7EA0D79A" w:rsidR="009B7FEE" w:rsidRPr="00BD13C2" w:rsidRDefault="009B7FEE">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5A541D" w:rsidRPr="00BD13C2">
        <w:rPr>
          <w:rFonts w:ascii="Times New Roman" w:hAnsi="Times New Roman" w:cs="Times New Roman"/>
        </w:rPr>
        <w:t>Nothing in the NTSB report</w:t>
      </w:r>
      <w:r w:rsidRPr="00BD13C2">
        <w:rPr>
          <w:rFonts w:ascii="Times New Roman" w:hAnsi="Times New Roman" w:cs="Times New Roman"/>
        </w:rPr>
        <w:t xml:space="preserve"> </w:t>
      </w:r>
      <w:r w:rsidR="004E3B2C" w:rsidRPr="00BD13C2">
        <w:rPr>
          <w:rFonts w:ascii="Times New Roman" w:hAnsi="Times New Roman" w:cs="Times New Roman"/>
        </w:rPr>
        <w:t xml:space="preserve">from Flight 1549 </w:t>
      </w:r>
      <w:r w:rsidRPr="00BD13C2">
        <w:rPr>
          <w:rFonts w:ascii="Times New Roman" w:hAnsi="Times New Roman" w:cs="Times New Roman"/>
        </w:rPr>
        <w:t xml:space="preserve">suggests that the use of life vest </w:t>
      </w:r>
      <w:r w:rsidR="005A541D" w:rsidRPr="00BD13C2">
        <w:rPr>
          <w:rFonts w:ascii="Times New Roman" w:hAnsi="Times New Roman" w:cs="Times New Roman"/>
        </w:rPr>
        <w:t xml:space="preserve">have </w:t>
      </w:r>
      <w:r w:rsidR="004E3B2C" w:rsidRPr="00BD13C2">
        <w:rPr>
          <w:rFonts w:ascii="Times New Roman" w:hAnsi="Times New Roman" w:cs="Times New Roman"/>
        </w:rPr>
        <w:t>resulted in</w:t>
      </w:r>
      <w:r w:rsidRPr="00BD13C2">
        <w:rPr>
          <w:rFonts w:ascii="Times New Roman" w:hAnsi="Times New Roman" w:cs="Times New Roman"/>
        </w:rPr>
        <w:t xml:space="preserve"> any prevention of death</w:t>
      </w:r>
      <w:r w:rsidR="005A541D" w:rsidRPr="00BD13C2">
        <w:rPr>
          <w:rFonts w:ascii="Times New Roman" w:hAnsi="Times New Roman" w:cs="Times New Roman"/>
        </w:rPr>
        <w:t>.</w:t>
      </w:r>
      <w:r w:rsidRPr="00BD13C2">
        <w:rPr>
          <w:rFonts w:ascii="Times New Roman" w:hAnsi="Times New Roman" w:cs="Times New Roman"/>
        </w:rPr>
        <w:t xml:space="preserve"> </w:t>
      </w:r>
    </w:p>
  </w:footnote>
  <w:footnote w:id="42">
    <w:p w14:paraId="7129DEE4" w14:textId="31183DB0" w:rsidR="00A62A8E" w:rsidRPr="00BD13C2" w:rsidRDefault="00A62A8E">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Pr="00BD13C2">
        <w:rPr>
          <w:rFonts w:ascii="Times New Roman" w:hAnsi="Times New Roman" w:cs="Times New Roman"/>
        </w:rPr>
        <w:t xml:space="preserve">National Transportation Safety Board </w:t>
      </w:r>
      <w:r w:rsidRPr="00BD13C2">
        <w:rPr>
          <w:rFonts w:ascii="Times New Roman" w:hAnsi="Times New Roman" w:cs="Times New Roman"/>
        </w:rPr>
        <w:t>“</w:t>
      </w:r>
      <w:r w:rsidRPr="00BD13C2">
        <w:rPr>
          <w:rFonts w:ascii="Times New Roman" w:hAnsi="Times New Roman" w:cs="Times New Roman"/>
        </w:rPr>
        <w:t>Survivability of Accidents Involving Part 121 U.S. Air Carrier Operations, 1983 Through 2000</w:t>
      </w:r>
      <w:r w:rsidRPr="00BD13C2">
        <w:rPr>
          <w:rFonts w:ascii="Times New Roman" w:hAnsi="Times New Roman" w:cs="Times New Roman"/>
        </w:rPr>
        <w:t xml:space="preserve">: </w:t>
      </w:r>
      <w:r w:rsidRPr="00BD13C2">
        <w:rPr>
          <w:rFonts w:ascii="Times New Roman" w:hAnsi="Times New Roman" w:cs="Times New Roman"/>
        </w:rPr>
        <w:t>Safety Report NTSB/SR-01/01</w:t>
      </w:r>
      <w:r w:rsidRPr="00BD13C2">
        <w:rPr>
          <w:rFonts w:ascii="Times New Roman" w:hAnsi="Times New Roman" w:cs="Times New Roman"/>
        </w:rPr>
        <w:t xml:space="preserve">” March 2001, p. 5. </w:t>
      </w:r>
      <w:r w:rsidRPr="00BD13C2">
        <w:rPr>
          <w:rFonts w:ascii="Times New Roman" w:hAnsi="Times New Roman" w:cs="Times New Roman"/>
        </w:rPr>
        <w:t>https://www.ntsb.gov/safety/safety-studies/Documents/SR0101.pdf</w:t>
      </w:r>
    </w:p>
  </w:footnote>
  <w:footnote w:id="43">
    <w:p w14:paraId="6110378A" w14:textId="77777777" w:rsidR="00B154BA" w:rsidRPr="00BD13C2" w:rsidRDefault="00B154BA" w:rsidP="00B154BA">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Pr="00BD13C2">
        <w:rPr>
          <w:rFonts w:ascii="Times New Roman" w:hAnsi="Times New Roman" w:cs="Times New Roman"/>
        </w:rPr>
        <w:t>National Transportation Safety Board. 2010. Loss of Thrust in Both Engines After Encountering a Flock of Birds and Subsequent Ditching on the Hudson River, US Airways Flight 1549, Airbus A320-214, N106US, Weehawken, New Jersey, January 15, 2009. Aircraft Accident Report NTSB/AAR-10 /03. Washington, DC.</w:t>
      </w:r>
    </w:p>
    <w:p w14:paraId="4C4EAFA7" w14:textId="33FE5E9D" w:rsidR="00B154BA" w:rsidRPr="00BD13C2" w:rsidRDefault="00B154BA">
      <w:pPr>
        <w:pStyle w:val="FootnoteText"/>
        <w:rPr>
          <w:rFonts w:ascii="Times New Roman" w:hAnsi="Times New Roman" w:cs="Times New Roman"/>
        </w:rPr>
      </w:pPr>
      <w:r w:rsidRPr="00BD13C2">
        <w:rPr>
          <w:rFonts w:ascii="Times New Roman" w:hAnsi="Times New Roman" w:cs="Times New Roman"/>
        </w:rPr>
        <w:t xml:space="preserve">p. xv. </w:t>
      </w:r>
    </w:p>
  </w:footnote>
  <w:footnote w:id="44">
    <w:p w14:paraId="16DC2407" w14:textId="77777777" w:rsidR="00D302B0" w:rsidRPr="00BD13C2" w:rsidRDefault="00B154BA" w:rsidP="00D302B0">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00D302B0" w:rsidRPr="00BD13C2">
        <w:rPr>
          <w:rFonts w:ascii="Times New Roman" w:hAnsi="Times New Roman" w:cs="Times New Roman"/>
        </w:rPr>
        <w:t>National Transportation Safety Board. 2010. Loss of Thrust in Both Engines After Encountering a Flock of Birds and Subsequent Ditching on the Hudson River, US Airways Flight 1549, Airbus A320-214, N106US, Weehawken, New Jersey, January 15, 2009. Aircraft Accident Report NTSB/AAR-10 /03. Washington, DC.</w:t>
      </w:r>
    </w:p>
    <w:p w14:paraId="165ED66B" w14:textId="5CD7B139" w:rsidR="00D302B0" w:rsidRPr="00D302B0" w:rsidRDefault="00D302B0" w:rsidP="00D302B0">
      <w:pPr>
        <w:pStyle w:val="FootnoteText"/>
        <w:rPr>
          <w:rFonts w:ascii="Times New Roman" w:hAnsi="Times New Roman" w:cs="Times New Roman"/>
        </w:rPr>
      </w:pPr>
      <w:r w:rsidRPr="00D302B0">
        <w:rPr>
          <w:rFonts w:ascii="Times New Roman" w:hAnsi="Times New Roman" w:cs="Times New Roman"/>
        </w:rPr>
        <w:t xml:space="preserve">p. </w:t>
      </w:r>
      <w:r w:rsidRPr="00BD13C2">
        <w:rPr>
          <w:rFonts w:ascii="Times New Roman" w:hAnsi="Times New Roman" w:cs="Times New Roman"/>
        </w:rPr>
        <w:t>21</w:t>
      </w:r>
      <w:r w:rsidRPr="00D302B0">
        <w:rPr>
          <w:rFonts w:ascii="Times New Roman" w:hAnsi="Times New Roman" w:cs="Times New Roman"/>
        </w:rPr>
        <w:t xml:space="preserve">. </w:t>
      </w:r>
    </w:p>
    <w:p w14:paraId="3D59BAC6" w14:textId="4F549159" w:rsidR="00B154BA" w:rsidRPr="00BD13C2" w:rsidRDefault="00B154BA">
      <w:pPr>
        <w:pStyle w:val="FootnoteText"/>
        <w:rPr>
          <w:rFonts w:ascii="Times New Roman" w:hAnsi="Times New Roman" w:cs="Times New Roman"/>
        </w:rPr>
      </w:pPr>
    </w:p>
  </w:footnote>
  <w:footnote w:id="45">
    <w:p w14:paraId="215A0041" w14:textId="77777777" w:rsidR="00BD13C2" w:rsidRPr="00BD13C2" w:rsidRDefault="00BD13C2" w:rsidP="00BD13C2">
      <w:pPr>
        <w:pStyle w:val="FootnoteText"/>
        <w:rPr>
          <w:rFonts w:ascii="Times New Roman" w:hAnsi="Times New Roman" w:cs="Times New Roman"/>
        </w:rPr>
      </w:pPr>
      <w:r w:rsidRPr="00BD13C2">
        <w:rPr>
          <w:rStyle w:val="FootnoteReference"/>
          <w:rFonts w:ascii="Times New Roman" w:hAnsi="Times New Roman" w:cs="Times New Roman"/>
        </w:rPr>
        <w:footnoteRef/>
      </w:r>
      <w:r w:rsidRPr="00BD13C2">
        <w:rPr>
          <w:rFonts w:ascii="Times New Roman" w:hAnsi="Times New Roman" w:cs="Times New Roman"/>
        </w:rPr>
        <w:t xml:space="preserve"> </w:t>
      </w:r>
      <w:r w:rsidRPr="00BD13C2">
        <w:rPr>
          <w:rFonts w:ascii="Times New Roman" w:hAnsi="Times New Roman" w:cs="Times New Roman"/>
        </w:rPr>
        <w:t xml:space="preserve">CALABRESI 1977. G. Calabresi, </w:t>
      </w:r>
      <w:r w:rsidRPr="00BD13C2">
        <w:rPr>
          <w:rFonts w:ascii="Times New Roman" w:hAnsi="Times New Roman" w:cs="Times New Roman"/>
          <w:i/>
          <w:iCs/>
        </w:rPr>
        <w:t xml:space="preserve">The cost of accidents: A legal and economic analysis. </w:t>
      </w:r>
      <w:r w:rsidRPr="00BD13C2">
        <w:rPr>
          <w:rFonts w:ascii="Times New Roman" w:hAnsi="Times New Roman" w:cs="Times New Roman"/>
        </w:rPr>
        <w:t>(1977)</w:t>
      </w:r>
    </w:p>
    <w:p w14:paraId="65023A18" w14:textId="14C88792" w:rsidR="00BD13C2" w:rsidRPr="00BD13C2" w:rsidRDefault="00BD13C2" w:rsidP="00BD13C2">
      <w:pPr>
        <w:pStyle w:val="FootnoteText"/>
        <w:rPr>
          <w:rFonts w:ascii="Times New Roman" w:hAnsi="Times New Roman" w:cs="Times New Roman"/>
        </w:rPr>
      </w:pPr>
      <w:r w:rsidRPr="00BD13C2">
        <w:rPr>
          <w:rFonts w:ascii="Times New Roman" w:hAnsi="Times New Roman" w:cs="Times New Roman"/>
        </w:rPr>
        <w:t>Yale University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03A7" w14:textId="5548EB47" w:rsidR="00941814" w:rsidRDefault="00941814">
    <w:pPr>
      <w:pStyle w:val="Header"/>
    </w:pPr>
    <w:r>
      <w:rPr>
        <w:noProof/>
      </w:rPr>
      <w:pict w14:anchorId="16B91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114969" o:sp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Draft- Not for Citation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F107" w14:textId="6D196F23" w:rsidR="00941814" w:rsidRDefault="00941814">
    <w:pPr>
      <w:pStyle w:val="Header"/>
    </w:pPr>
    <w:r>
      <w:rPr>
        <w:noProof/>
      </w:rPr>
      <w:pict w14:anchorId="591DF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114970" o:spid="_x0000_s1027" type="#_x0000_t136" style="position:absolute;margin-left:0;margin-top:0;width:565.5pt;height:94.25pt;rotation:315;z-index:-251653120;mso-position-horizontal:center;mso-position-horizontal-relative:margin;mso-position-vertical:center;mso-position-vertical-relative:margin" o:allowincell="f" fillcolor="silver" stroked="f">
          <v:fill opacity=".5"/>
          <v:textpath style="font-family:&quot;Calibri&quot;;font-size:1pt" string="Draft- Not for Citation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C6B" w14:textId="3C3F49A5" w:rsidR="00941814" w:rsidRDefault="00941814">
    <w:pPr>
      <w:pStyle w:val="Header"/>
    </w:pPr>
    <w:r>
      <w:rPr>
        <w:noProof/>
      </w:rPr>
      <w:pict w14:anchorId="1D4D5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114968"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Draft- Not for Citation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02698"/>
    <w:multiLevelType w:val="hybridMultilevel"/>
    <w:tmpl w:val="B8F2CEB8"/>
    <w:lvl w:ilvl="0" w:tplc="9F786896">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136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A3"/>
    <w:rsid w:val="00026BE3"/>
    <w:rsid w:val="00030A30"/>
    <w:rsid w:val="00033B71"/>
    <w:rsid w:val="0004074F"/>
    <w:rsid w:val="00054520"/>
    <w:rsid w:val="00055E1B"/>
    <w:rsid w:val="00082438"/>
    <w:rsid w:val="000B484A"/>
    <w:rsid w:val="000C3A30"/>
    <w:rsid w:val="000E75C2"/>
    <w:rsid w:val="0011216D"/>
    <w:rsid w:val="001206C2"/>
    <w:rsid w:val="001206C7"/>
    <w:rsid w:val="00124310"/>
    <w:rsid w:val="00186A75"/>
    <w:rsid w:val="001A3AE1"/>
    <w:rsid w:val="001A5DCD"/>
    <w:rsid w:val="001D253F"/>
    <w:rsid w:val="001E59F1"/>
    <w:rsid w:val="001F0386"/>
    <w:rsid w:val="001F2201"/>
    <w:rsid w:val="0021410A"/>
    <w:rsid w:val="0021499C"/>
    <w:rsid w:val="00252560"/>
    <w:rsid w:val="00261383"/>
    <w:rsid w:val="00261D22"/>
    <w:rsid w:val="0028773D"/>
    <w:rsid w:val="002913BE"/>
    <w:rsid w:val="002B2962"/>
    <w:rsid w:val="002C5C54"/>
    <w:rsid w:val="002D6AD7"/>
    <w:rsid w:val="002E65C0"/>
    <w:rsid w:val="00337E1A"/>
    <w:rsid w:val="003B361E"/>
    <w:rsid w:val="003C1214"/>
    <w:rsid w:val="003C59BE"/>
    <w:rsid w:val="003D1E9F"/>
    <w:rsid w:val="003D4E50"/>
    <w:rsid w:val="003F609B"/>
    <w:rsid w:val="003F7DE1"/>
    <w:rsid w:val="004031A3"/>
    <w:rsid w:val="00423BCF"/>
    <w:rsid w:val="00424D4B"/>
    <w:rsid w:val="00431140"/>
    <w:rsid w:val="00435D19"/>
    <w:rsid w:val="0045327B"/>
    <w:rsid w:val="004545FC"/>
    <w:rsid w:val="00466856"/>
    <w:rsid w:val="0047666C"/>
    <w:rsid w:val="004A340B"/>
    <w:rsid w:val="004B2A2C"/>
    <w:rsid w:val="004B30AE"/>
    <w:rsid w:val="004E3B2C"/>
    <w:rsid w:val="00510EE4"/>
    <w:rsid w:val="005158EB"/>
    <w:rsid w:val="005223F1"/>
    <w:rsid w:val="005246AD"/>
    <w:rsid w:val="005505DD"/>
    <w:rsid w:val="00552CF1"/>
    <w:rsid w:val="00554D4C"/>
    <w:rsid w:val="00565034"/>
    <w:rsid w:val="00574FF9"/>
    <w:rsid w:val="00591DE0"/>
    <w:rsid w:val="005922F8"/>
    <w:rsid w:val="005A541D"/>
    <w:rsid w:val="005B4C25"/>
    <w:rsid w:val="005B5744"/>
    <w:rsid w:val="00613C80"/>
    <w:rsid w:val="00623D87"/>
    <w:rsid w:val="00644391"/>
    <w:rsid w:val="00650A77"/>
    <w:rsid w:val="00682AD9"/>
    <w:rsid w:val="00693FDC"/>
    <w:rsid w:val="006C6364"/>
    <w:rsid w:val="006E202C"/>
    <w:rsid w:val="006F142D"/>
    <w:rsid w:val="007130CA"/>
    <w:rsid w:val="00732796"/>
    <w:rsid w:val="00792884"/>
    <w:rsid w:val="007A1B6A"/>
    <w:rsid w:val="007A737D"/>
    <w:rsid w:val="007C53D4"/>
    <w:rsid w:val="007D21DF"/>
    <w:rsid w:val="007D521E"/>
    <w:rsid w:val="00805736"/>
    <w:rsid w:val="008160BB"/>
    <w:rsid w:val="00816196"/>
    <w:rsid w:val="00843FEE"/>
    <w:rsid w:val="00863242"/>
    <w:rsid w:val="00882462"/>
    <w:rsid w:val="0089712C"/>
    <w:rsid w:val="008A4BAF"/>
    <w:rsid w:val="008B39BA"/>
    <w:rsid w:val="008C1F4F"/>
    <w:rsid w:val="008C58DC"/>
    <w:rsid w:val="008D5ADB"/>
    <w:rsid w:val="008E6247"/>
    <w:rsid w:val="009241A1"/>
    <w:rsid w:val="009268A8"/>
    <w:rsid w:val="009335F6"/>
    <w:rsid w:val="00941814"/>
    <w:rsid w:val="00960782"/>
    <w:rsid w:val="009871E6"/>
    <w:rsid w:val="009A029F"/>
    <w:rsid w:val="009B7FEE"/>
    <w:rsid w:val="00A021D5"/>
    <w:rsid w:val="00A62A8E"/>
    <w:rsid w:val="00A734DE"/>
    <w:rsid w:val="00A735F4"/>
    <w:rsid w:val="00A927F7"/>
    <w:rsid w:val="00AA5423"/>
    <w:rsid w:val="00AC26A8"/>
    <w:rsid w:val="00AD68A7"/>
    <w:rsid w:val="00AF3D4A"/>
    <w:rsid w:val="00B04CA9"/>
    <w:rsid w:val="00B154BA"/>
    <w:rsid w:val="00B628A6"/>
    <w:rsid w:val="00B81B08"/>
    <w:rsid w:val="00B907B3"/>
    <w:rsid w:val="00BA1CD2"/>
    <w:rsid w:val="00BA6AA8"/>
    <w:rsid w:val="00BC30D6"/>
    <w:rsid w:val="00BD13C2"/>
    <w:rsid w:val="00BD3883"/>
    <w:rsid w:val="00BF786A"/>
    <w:rsid w:val="00C0407A"/>
    <w:rsid w:val="00C05410"/>
    <w:rsid w:val="00C12FEF"/>
    <w:rsid w:val="00C21150"/>
    <w:rsid w:val="00C2218A"/>
    <w:rsid w:val="00C2373C"/>
    <w:rsid w:val="00C717F9"/>
    <w:rsid w:val="00C727E7"/>
    <w:rsid w:val="00C8610E"/>
    <w:rsid w:val="00CB145B"/>
    <w:rsid w:val="00CB51B6"/>
    <w:rsid w:val="00D02EAF"/>
    <w:rsid w:val="00D2408F"/>
    <w:rsid w:val="00D302B0"/>
    <w:rsid w:val="00D4422E"/>
    <w:rsid w:val="00D4591A"/>
    <w:rsid w:val="00D478A7"/>
    <w:rsid w:val="00D510A1"/>
    <w:rsid w:val="00D56F5D"/>
    <w:rsid w:val="00D610A1"/>
    <w:rsid w:val="00D71AC5"/>
    <w:rsid w:val="00D777A1"/>
    <w:rsid w:val="00D861AF"/>
    <w:rsid w:val="00D914EB"/>
    <w:rsid w:val="00D96B1F"/>
    <w:rsid w:val="00DB1F25"/>
    <w:rsid w:val="00E0741E"/>
    <w:rsid w:val="00E267F6"/>
    <w:rsid w:val="00E33090"/>
    <w:rsid w:val="00E51886"/>
    <w:rsid w:val="00E64371"/>
    <w:rsid w:val="00E644CE"/>
    <w:rsid w:val="00E658CE"/>
    <w:rsid w:val="00E74104"/>
    <w:rsid w:val="00EA2224"/>
    <w:rsid w:val="00EA3014"/>
    <w:rsid w:val="00EC49D5"/>
    <w:rsid w:val="00EC539C"/>
    <w:rsid w:val="00EC6DF6"/>
    <w:rsid w:val="00EE5FB1"/>
    <w:rsid w:val="00F168D6"/>
    <w:rsid w:val="00F2617E"/>
    <w:rsid w:val="00F44AD7"/>
    <w:rsid w:val="00F9077A"/>
    <w:rsid w:val="00FA6D45"/>
    <w:rsid w:val="00FD7F3F"/>
    <w:rsid w:val="00FE4A8A"/>
    <w:rsid w:val="00FE7C4A"/>
    <w:rsid w:val="00FF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F8EF"/>
  <w15:chartTrackingRefBased/>
  <w15:docId w15:val="{E1FCB4CC-818D-4912-B012-5550410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1A3"/>
    <w:rPr>
      <w:rFonts w:eastAsiaTheme="majorEastAsia" w:cstheme="majorBidi"/>
      <w:color w:val="272727" w:themeColor="text1" w:themeTint="D8"/>
    </w:rPr>
  </w:style>
  <w:style w:type="paragraph" w:styleId="Title">
    <w:name w:val="Title"/>
    <w:basedOn w:val="Normal"/>
    <w:next w:val="Normal"/>
    <w:link w:val="TitleChar"/>
    <w:uiPriority w:val="10"/>
    <w:qFormat/>
    <w:rsid w:val="00403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1A3"/>
    <w:pPr>
      <w:spacing w:before="160"/>
      <w:jc w:val="center"/>
    </w:pPr>
    <w:rPr>
      <w:i/>
      <w:iCs/>
      <w:color w:val="404040" w:themeColor="text1" w:themeTint="BF"/>
    </w:rPr>
  </w:style>
  <w:style w:type="character" w:customStyle="1" w:styleId="QuoteChar">
    <w:name w:val="Quote Char"/>
    <w:basedOn w:val="DefaultParagraphFont"/>
    <w:link w:val="Quote"/>
    <w:uiPriority w:val="29"/>
    <w:rsid w:val="004031A3"/>
    <w:rPr>
      <w:i/>
      <w:iCs/>
      <w:color w:val="404040" w:themeColor="text1" w:themeTint="BF"/>
    </w:rPr>
  </w:style>
  <w:style w:type="paragraph" w:styleId="ListParagraph">
    <w:name w:val="List Paragraph"/>
    <w:basedOn w:val="Normal"/>
    <w:uiPriority w:val="34"/>
    <w:qFormat/>
    <w:rsid w:val="004031A3"/>
    <w:pPr>
      <w:ind w:left="720"/>
      <w:contextualSpacing/>
    </w:pPr>
  </w:style>
  <w:style w:type="character" w:styleId="IntenseEmphasis">
    <w:name w:val="Intense Emphasis"/>
    <w:basedOn w:val="DefaultParagraphFont"/>
    <w:uiPriority w:val="21"/>
    <w:qFormat/>
    <w:rsid w:val="004031A3"/>
    <w:rPr>
      <w:i/>
      <w:iCs/>
      <w:color w:val="0F4761" w:themeColor="accent1" w:themeShade="BF"/>
    </w:rPr>
  </w:style>
  <w:style w:type="paragraph" w:styleId="IntenseQuote">
    <w:name w:val="Intense Quote"/>
    <w:basedOn w:val="Normal"/>
    <w:next w:val="Normal"/>
    <w:link w:val="IntenseQuoteChar"/>
    <w:uiPriority w:val="30"/>
    <w:qFormat/>
    <w:rsid w:val="00403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1A3"/>
    <w:rPr>
      <w:i/>
      <w:iCs/>
      <w:color w:val="0F4761" w:themeColor="accent1" w:themeShade="BF"/>
    </w:rPr>
  </w:style>
  <w:style w:type="character" w:styleId="IntenseReference">
    <w:name w:val="Intense Reference"/>
    <w:basedOn w:val="DefaultParagraphFont"/>
    <w:uiPriority w:val="32"/>
    <w:qFormat/>
    <w:rsid w:val="004031A3"/>
    <w:rPr>
      <w:b/>
      <w:bCs/>
      <w:smallCaps/>
      <w:color w:val="0F4761" w:themeColor="accent1" w:themeShade="BF"/>
      <w:spacing w:val="5"/>
    </w:rPr>
  </w:style>
  <w:style w:type="paragraph" w:styleId="Header">
    <w:name w:val="header"/>
    <w:basedOn w:val="Normal"/>
    <w:link w:val="HeaderChar"/>
    <w:uiPriority w:val="99"/>
    <w:unhideWhenUsed/>
    <w:rsid w:val="00403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1A3"/>
  </w:style>
  <w:style w:type="paragraph" w:styleId="Footer">
    <w:name w:val="footer"/>
    <w:basedOn w:val="Normal"/>
    <w:link w:val="FooterChar"/>
    <w:uiPriority w:val="99"/>
    <w:unhideWhenUsed/>
    <w:rsid w:val="00403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1A3"/>
  </w:style>
  <w:style w:type="paragraph" w:styleId="FootnoteText">
    <w:name w:val="footnote text"/>
    <w:basedOn w:val="Normal"/>
    <w:link w:val="FootnoteTextChar"/>
    <w:uiPriority w:val="99"/>
    <w:semiHidden/>
    <w:unhideWhenUsed/>
    <w:rsid w:val="00623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3D87"/>
    <w:rPr>
      <w:sz w:val="20"/>
      <w:szCs w:val="20"/>
    </w:rPr>
  </w:style>
  <w:style w:type="character" w:styleId="FootnoteReference">
    <w:name w:val="footnote reference"/>
    <w:basedOn w:val="DefaultParagraphFont"/>
    <w:uiPriority w:val="99"/>
    <w:semiHidden/>
    <w:unhideWhenUsed/>
    <w:rsid w:val="00623D87"/>
    <w:rPr>
      <w:vertAlign w:val="superscript"/>
    </w:rPr>
  </w:style>
  <w:style w:type="character" w:styleId="Hyperlink">
    <w:name w:val="Hyperlink"/>
    <w:basedOn w:val="DefaultParagraphFont"/>
    <w:uiPriority w:val="99"/>
    <w:unhideWhenUsed/>
    <w:rsid w:val="0004074F"/>
    <w:rPr>
      <w:color w:val="467886" w:themeColor="hyperlink"/>
      <w:u w:val="single"/>
    </w:rPr>
  </w:style>
  <w:style w:type="character" w:styleId="UnresolvedMention">
    <w:name w:val="Unresolved Mention"/>
    <w:basedOn w:val="DefaultParagraphFont"/>
    <w:uiPriority w:val="99"/>
    <w:semiHidden/>
    <w:unhideWhenUsed/>
    <w:rsid w:val="00040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8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aafoundation.org/wp-content/uploads/2023/09/202310-AAAFTS-Mapping-ADAS-Comprehen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171C-16B9-44F5-B476-0325DACF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7720</Words>
  <Characters>44010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Aubrecht</dc:creator>
  <cp:keywords/>
  <dc:description/>
  <cp:lastModifiedBy>Paul Aubrecht</cp:lastModifiedBy>
  <cp:revision>2</cp:revision>
  <cp:lastPrinted>2025-07-10T17:07:00Z</cp:lastPrinted>
  <dcterms:created xsi:type="dcterms:W3CDTF">2025-11-29T14:33:00Z</dcterms:created>
  <dcterms:modified xsi:type="dcterms:W3CDTF">2025-11-29T14:33:00Z</dcterms:modified>
</cp:coreProperties>
</file>